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44551" w14:textId="3390E66C" w:rsidR="00416AFF" w:rsidRPr="000762DF" w:rsidRDefault="00416AFF">
      <w:pPr>
        <w:rPr>
          <w:rFonts w:ascii="Calibri Light" w:hAnsi="Calibri Light" w:cs="Calibri Light"/>
          <w:sz w:val="28"/>
          <w:szCs w:val="28"/>
          <w:lang w:val="en-US"/>
        </w:rPr>
      </w:pPr>
    </w:p>
    <w:p w14:paraId="0983EF53" w14:textId="016489FC" w:rsidR="009D4E5C" w:rsidRPr="000762DF" w:rsidRDefault="008063AC">
      <w:pPr>
        <w:rPr>
          <w:rFonts w:ascii="Calibri Light" w:hAnsi="Calibri Light" w:cs="Calibri Light"/>
          <w:b/>
          <w:bCs/>
          <w:sz w:val="28"/>
          <w:szCs w:val="28"/>
          <w:lang w:val="en-US"/>
        </w:rPr>
      </w:pPr>
      <w:r w:rsidRPr="000762DF">
        <w:rPr>
          <w:rFonts w:ascii="Calibri Light" w:hAnsi="Calibri Light" w:cs="Calibri Light"/>
          <w:b/>
          <w:bCs/>
          <w:sz w:val="28"/>
          <w:szCs w:val="28"/>
          <w:lang w:val="en-US"/>
        </w:rPr>
        <w:t>P</w:t>
      </w:r>
      <w:r w:rsidR="00BD07AD" w:rsidRPr="000762DF">
        <w:rPr>
          <w:rFonts w:ascii="Calibri Light" w:hAnsi="Calibri Light" w:cs="Calibri Light"/>
          <w:b/>
          <w:bCs/>
          <w:sz w:val="28"/>
          <w:szCs w:val="28"/>
          <w:lang w:val="en-US"/>
        </w:rPr>
        <w:t xml:space="preserve">anel </w:t>
      </w:r>
      <w:r w:rsidR="00855C02" w:rsidRPr="000762DF">
        <w:rPr>
          <w:rFonts w:ascii="Calibri Light" w:hAnsi="Calibri Light" w:cs="Calibri Light"/>
          <w:b/>
          <w:bCs/>
          <w:sz w:val="28"/>
          <w:szCs w:val="28"/>
          <w:lang w:val="en-US"/>
        </w:rPr>
        <w:t>D</w:t>
      </w:r>
      <w:r w:rsidR="00BD07AD" w:rsidRPr="000762DF">
        <w:rPr>
          <w:rFonts w:ascii="Calibri Light" w:hAnsi="Calibri Light" w:cs="Calibri Light"/>
          <w:b/>
          <w:bCs/>
          <w:sz w:val="28"/>
          <w:szCs w:val="28"/>
          <w:lang w:val="en-US"/>
        </w:rPr>
        <w:t>esign</w:t>
      </w:r>
      <w:r w:rsidR="00855C02" w:rsidRPr="000762DF">
        <w:rPr>
          <w:rFonts w:ascii="Calibri Light" w:hAnsi="Calibri Light" w:cs="Calibri Light"/>
          <w:b/>
          <w:bCs/>
          <w:sz w:val="28"/>
          <w:szCs w:val="28"/>
          <w:lang w:val="en-US"/>
        </w:rPr>
        <w:t xml:space="preserve"> in Flow Cytometry</w:t>
      </w:r>
    </w:p>
    <w:p w14:paraId="599A6432" w14:textId="77777777" w:rsidR="00FD0B26" w:rsidRPr="000762DF" w:rsidRDefault="00FD0B26">
      <w:pPr>
        <w:rPr>
          <w:rFonts w:ascii="Calibri Light" w:hAnsi="Calibri Light" w:cs="Calibri Light"/>
          <w:sz w:val="28"/>
          <w:szCs w:val="28"/>
          <w:lang w:val="en-US"/>
        </w:rPr>
      </w:pPr>
    </w:p>
    <w:p w14:paraId="5C002450" w14:textId="1302B6DF" w:rsidR="00FD0B26" w:rsidRPr="000762DF" w:rsidRDefault="00FD0B26" w:rsidP="00FD0B26">
      <w:pPr>
        <w:rPr>
          <w:rFonts w:ascii="Calibri Light" w:hAnsi="Calibri Light" w:cs="Calibri Light"/>
          <w:lang w:val="en-US"/>
        </w:rPr>
      </w:pPr>
      <w:r w:rsidRPr="000762DF">
        <w:rPr>
          <w:rFonts w:ascii="Calibri Light" w:hAnsi="Calibri Light" w:cs="Calibri Light"/>
          <w:lang w:val="en-US"/>
        </w:rPr>
        <w:t>Written by: Anni Skovbo</w:t>
      </w:r>
    </w:p>
    <w:p w14:paraId="6A2E4148" w14:textId="36DDFE47" w:rsidR="00FD0B26" w:rsidRPr="000762DF" w:rsidRDefault="00FD0B26" w:rsidP="00FD0B26">
      <w:pPr>
        <w:rPr>
          <w:rFonts w:ascii="Calibri Light" w:hAnsi="Calibri Light" w:cs="Calibri Light"/>
          <w:lang w:val="en-US"/>
        </w:rPr>
      </w:pPr>
      <w:r w:rsidRPr="000762DF">
        <w:rPr>
          <w:rFonts w:ascii="Calibri Light" w:hAnsi="Calibri Light" w:cs="Calibri Light"/>
          <w:lang w:val="en-US"/>
        </w:rPr>
        <w:t>Date: May 2020</w:t>
      </w:r>
    </w:p>
    <w:p w14:paraId="7D70BC6F" w14:textId="68F9FBF0" w:rsidR="00B97EB7" w:rsidRPr="000762DF" w:rsidRDefault="00B97EB7" w:rsidP="00FD0B26">
      <w:pPr>
        <w:rPr>
          <w:rFonts w:ascii="Calibri Light" w:hAnsi="Calibri Light" w:cs="Calibri Light"/>
          <w:lang w:val="en-US"/>
        </w:rPr>
      </w:pPr>
    </w:p>
    <w:p w14:paraId="59430BB7" w14:textId="67591ED9" w:rsidR="00B97EB7" w:rsidRPr="000762DF" w:rsidRDefault="00B97EB7" w:rsidP="00FD0B26">
      <w:pPr>
        <w:rPr>
          <w:rFonts w:ascii="Calibri Light" w:hAnsi="Calibri Light" w:cs="Calibri Light"/>
          <w:lang w:val="en-US"/>
        </w:rPr>
      </w:pPr>
      <w:r w:rsidRPr="000762DF">
        <w:rPr>
          <w:rFonts w:ascii="Calibri Light" w:hAnsi="Calibri Light" w:cs="Calibri Light"/>
          <w:lang w:val="en-US"/>
        </w:rPr>
        <w:t>This guideline work</w:t>
      </w:r>
      <w:r w:rsidR="006A588C">
        <w:rPr>
          <w:rFonts w:ascii="Calibri Light" w:hAnsi="Calibri Light" w:cs="Calibri Light"/>
          <w:lang w:val="en-US"/>
        </w:rPr>
        <w:t>s</w:t>
      </w:r>
      <w:r w:rsidRPr="000762DF">
        <w:rPr>
          <w:rFonts w:ascii="Calibri Light" w:hAnsi="Calibri Light" w:cs="Calibri Light"/>
          <w:lang w:val="en-US"/>
        </w:rPr>
        <w:t xml:space="preserve"> in connection with the FACS Core Facility Guidelines</w:t>
      </w:r>
    </w:p>
    <w:p w14:paraId="57A20F01" w14:textId="60FB47EA" w:rsidR="00B97EB7" w:rsidRPr="000762DF" w:rsidRDefault="00027EEA" w:rsidP="00CC2295">
      <w:pPr>
        <w:ind w:firstLine="426"/>
        <w:rPr>
          <w:rFonts w:ascii="Calibri Light" w:hAnsi="Calibri Light" w:cs="Calibri Light"/>
          <w:lang w:val="en-US"/>
        </w:rPr>
      </w:pPr>
      <w:r w:rsidRPr="000762DF">
        <w:rPr>
          <w:rFonts w:ascii="Calibri Light" w:hAnsi="Calibri Light" w:cs="Calibri Light"/>
          <w:lang w:val="en-US"/>
        </w:rPr>
        <w:t>Titration in Flow Cytometry (13)</w:t>
      </w:r>
    </w:p>
    <w:p w14:paraId="2302C37C" w14:textId="687EE051" w:rsidR="00CC2295" w:rsidRPr="000762DF" w:rsidRDefault="00CC2295" w:rsidP="00CC2295">
      <w:pPr>
        <w:ind w:firstLine="426"/>
        <w:rPr>
          <w:rFonts w:ascii="Calibri Light" w:hAnsi="Calibri Light" w:cs="Calibri Light"/>
          <w:lang w:val="en-US"/>
        </w:rPr>
      </w:pPr>
      <w:r w:rsidRPr="000762DF">
        <w:rPr>
          <w:rFonts w:ascii="Calibri Light" w:hAnsi="Calibri Light" w:cs="Calibri Light"/>
          <w:lang w:val="en-US"/>
        </w:rPr>
        <w:t>Controls in Flow Cytometry (14)</w:t>
      </w:r>
    </w:p>
    <w:p w14:paraId="66707ED5" w14:textId="169B1C21" w:rsidR="00CC2295" w:rsidRPr="000762DF" w:rsidRDefault="00CC2295" w:rsidP="00CC2295">
      <w:pPr>
        <w:ind w:firstLine="426"/>
        <w:rPr>
          <w:rFonts w:ascii="Calibri Light" w:hAnsi="Calibri Light" w:cs="Calibri Light"/>
          <w:lang w:val="en-US"/>
        </w:rPr>
      </w:pPr>
      <w:r w:rsidRPr="000762DF">
        <w:rPr>
          <w:rFonts w:ascii="Calibri Light" w:hAnsi="Calibri Light" w:cs="Calibri Light"/>
          <w:lang w:val="en-US"/>
        </w:rPr>
        <w:t>Compensation in Flow Cytometry (12)</w:t>
      </w:r>
    </w:p>
    <w:p w14:paraId="2580EDCA" w14:textId="77777777" w:rsidR="00BD07AD" w:rsidRPr="000762DF" w:rsidRDefault="00BD07AD">
      <w:pPr>
        <w:rPr>
          <w:rFonts w:ascii="Calibri Light" w:hAnsi="Calibri Light" w:cs="Calibri Light"/>
          <w:sz w:val="28"/>
          <w:szCs w:val="28"/>
          <w:lang w:val="en-US"/>
        </w:rPr>
      </w:pPr>
    </w:p>
    <w:p w14:paraId="5E2F1F6B" w14:textId="75749E01" w:rsidR="003C2AFF" w:rsidRPr="000762DF" w:rsidRDefault="00BD07AD">
      <w:pPr>
        <w:rPr>
          <w:rFonts w:ascii="Calibri Light" w:hAnsi="Calibri Light" w:cs="Calibri Light"/>
          <w:lang w:val="en-US"/>
        </w:rPr>
      </w:pPr>
      <w:r w:rsidRPr="000762DF">
        <w:rPr>
          <w:rFonts w:ascii="Calibri Light" w:hAnsi="Calibri Light" w:cs="Calibri Light"/>
          <w:lang w:val="en-US"/>
        </w:rPr>
        <w:t xml:space="preserve">A big </w:t>
      </w:r>
      <w:r w:rsidR="001D171C" w:rsidRPr="000762DF">
        <w:rPr>
          <w:rFonts w:ascii="Calibri Light" w:hAnsi="Calibri Light" w:cs="Calibri Light"/>
          <w:lang w:val="en-US"/>
        </w:rPr>
        <w:t xml:space="preserve">challenge </w:t>
      </w:r>
      <w:r w:rsidRPr="000762DF">
        <w:rPr>
          <w:rFonts w:ascii="Calibri Light" w:hAnsi="Calibri Light" w:cs="Calibri Light"/>
          <w:lang w:val="en-US"/>
        </w:rPr>
        <w:t>in multicolor flow cytometry is setting up</w:t>
      </w:r>
      <w:r w:rsidR="00E12D18" w:rsidRPr="000762DF">
        <w:rPr>
          <w:rFonts w:ascii="Calibri Light" w:hAnsi="Calibri Light" w:cs="Calibri Light"/>
          <w:lang w:val="en-US"/>
        </w:rPr>
        <w:t xml:space="preserve"> and validating</w:t>
      </w:r>
      <w:r w:rsidRPr="000762DF">
        <w:rPr>
          <w:rFonts w:ascii="Calibri Light" w:hAnsi="Calibri Light" w:cs="Calibri Light"/>
          <w:lang w:val="en-US"/>
        </w:rPr>
        <w:t xml:space="preserve"> a panel of antibodies conjugated to </w:t>
      </w:r>
      <w:r w:rsidR="003C2AFF" w:rsidRPr="000762DF">
        <w:rPr>
          <w:rFonts w:ascii="Calibri Light" w:hAnsi="Calibri Light" w:cs="Calibri Light"/>
          <w:lang w:val="en-US"/>
        </w:rPr>
        <w:t>fluorochromes</w:t>
      </w:r>
      <w:r w:rsidRPr="000762DF">
        <w:rPr>
          <w:rFonts w:ascii="Calibri Light" w:hAnsi="Calibri Light" w:cs="Calibri Light"/>
          <w:lang w:val="en-US"/>
        </w:rPr>
        <w:t xml:space="preserve"> that gives you </w:t>
      </w:r>
      <w:r w:rsidR="003C2AFF" w:rsidRPr="000762DF">
        <w:rPr>
          <w:rFonts w:ascii="Calibri Light" w:hAnsi="Calibri Light" w:cs="Calibri Light"/>
          <w:lang w:val="en-US"/>
        </w:rPr>
        <w:t xml:space="preserve">clear and </w:t>
      </w:r>
      <w:r w:rsidR="00B5695B" w:rsidRPr="000762DF">
        <w:rPr>
          <w:rFonts w:ascii="Calibri Light" w:hAnsi="Calibri Light" w:cs="Calibri Light"/>
          <w:lang w:val="en-US"/>
        </w:rPr>
        <w:t xml:space="preserve">correct </w:t>
      </w:r>
      <w:r w:rsidRPr="000762DF">
        <w:rPr>
          <w:rFonts w:ascii="Calibri Light" w:hAnsi="Calibri Light" w:cs="Calibri Light"/>
          <w:lang w:val="en-US"/>
        </w:rPr>
        <w:t>results</w:t>
      </w:r>
      <w:r w:rsidR="00D97502" w:rsidRPr="000762DF">
        <w:rPr>
          <w:rFonts w:ascii="Calibri Light" w:hAnsi="Calibri Light" w:cs="Calibri Light"/>
          <w:lang w:val="en-US"/>
        </w:rPr>
        <w:t>.</w:t>
      </w:r>
      <w:r w:rsidR="00120961" w:rsidRPr="000762DF">
        <w:rPr>
          <w:rFonts w:ascii="Calibri Light" w:hAnsi="Calibri Light" w:cs="Calibri Light"/>
          <w:lang w:val="en-US"/>
        </w:rPr>
        <w:br/>
        <w:t xml:space="preserve">You can find good </w:t>
      </w:r>
      <w:r w:rsidR="001D171C" w:rsidRPr="000762DF">
        <w:rPr>
          <w:rFonts w:ascii="Calibri Light" w:hAnsi="Calibri Light" w:cs="Calibri Light"/>
          <w:lang w:val="en-US"/>
        </w:rPr>
        <w:t>descriptions</w:t>
      </w:r>
      <w:r w:rsidR="00120961" w:rsidRPr="000762DF">
        <w:rPr>
          <w:rFonts w:ascii="Calibri Light" w:hAnsi="Calibri Light" w:cs="Calibri Light"/>
          <w:lang w:val="en-US"/>
        </w:rPr>
        <w:t xml:space="preserve"> at </w:t>
      </w:r>
      <w:r w:rsidR="00FD0B26" w:rsidRPr="000762DF">
        <w:rPr>
          <w:rFonts w:ascii="Calibri Light" w:hAnsi="Calibri Light" w:cs="Calibri Light"/>
          <w:lang w:val="en-US"/>
        </w:rPr>
        <w:t xml:space="preserve">several </w:t>
      </w:r>
      <w:r w:rsidR="00120961" w:rsidRPr="000762DF">
        <w:rPr>
          <w:rFonts w:ascii="Calibri Light" w:hAnsi="Calibri Light" w:cs="Calibri Light"/>
          <w:lang w:val="en-US"/>
        </w:rPr>
        <w:t>vendor</w:t>
      </w:r>
      <w:r w:rsidR="0024087E" w:rsidRPr="000762DF">
        <w:rPr>
          <w:rFonts w:ascii="Calibri Light" w:hAnsi="Calibri Light" w:cs="Calibri Light"/>
          <w:lang w:val="en-US"/>
        </w:rPr>
        <w:t xml:space="preserve"> homepages</w:t>
      </w:r>
      <w:r w:rsidR="001D171C" w:rsidRPr="000762DF">
        <w:rPr>
          <w:rFonts w:ascii="Calibri Light" w:hAnsi="Calibri Light" w:cs="Calibri Light"/>
          <w:lang w:val="en-US"/>
        </w:rPr>
        <w:t xml:space="preserve"> </w:t>
      </w:r>
      <w:r w:rsidR="00444B67" w:rsidRPr="000762DF">
        <w:rPr>
          <w:rFonts w:ascii="Calibri Light" w:hAnsi="Calibri Light" w:cs="Calibri Light"/>
          <w:lang w:val="en-US"/>
        </w:rPr>
        <w:t>(e.g. ref</w:t>
      </w:r>
      <w:r w:rsidR="00E56147" w:rsidRPr="000762DF">
        <w:rPr>
          <w:rFonts w:ascii="Calibri Light" w:hAnsi="Calibri Light" w:cs="Calibri Light"/>
          <w:lang w:val="en-US"/>
        </w:rPr>
        <w:t xml:space="preserve"> </w:t>
      </w:r>
      <w:r w:rsidR="001D171C" w:rsidRPr="000762DF">
        <w:rPr>
          <w:rFonts w:ascii="Calibri Light" w:hAnsi="Calibri Light" w:cs="Calibri Light"/>
          <w:lang w:val="en-US"/>
        </w:rPr>
        <w:t>1, 3 and 4</w:t>
      </w:r>
      <w:r w:rsidR="00444B67" w:rsidRPr="000762DF">
        <w:rPr>
          <w:rFonts w:ascii="Calibri Light" w:hAnsi="Calibri Light" w:cs="Calibri Light"/>
          <w:lang w:val="en-US"/>
        </w:rPr>
        <w:t>)</w:t>
      </w:r>
    </w:p>
    <w:p w14:paraId="15C038AF" w14:textId="77777777" w:rsidR="00D67EDB" w:rsidRPr="000762DF" w:rsidRDefault="00D67EDB">
      <w:pPr>
        <w:rPr>
          <w:rFonts w:ascii="Calibri Light" w:hAnsi="Calibri Light" w:cs="Calibri Light"/>
          <w:lang w:val="en-US"/>
        </w:rPr>
      </w:pPr>
    </w:p>
    <w:p w14:paraId="1FE5DCD2" w14:textId="3345C425" w:rsidR="003C2AFF" w:rsidRPr="008E41D6" w:rsidRDefault="00673D6C">
      <w:pPr>
        <w:rPr>
          <w:rFonts w:ascii="Calibri Light" w:hAnsi="Calibri Light" w:cs="Calibri Light"/>
          <w:b/>
          <w:bCs/>
          <w:lang w:val="en-US"/>
        </w:rPr>
      </w:pPr>
      <w:r w:rsidRPr="000762DF">
        <w:rPr>
          <w:rFonts w:ascii="Calibri Light" w:hAnsi="Calibri Light" w:cs="Calibri Light"/>
          <w:b/>
          <w:bCs/>
          <w:lang w:val="en-US"/>
        </w:rPr>
        <w:t>Designing your panel</w:t>
      </w:r>
      <w:r w:rsidR="00DB1296" w:rsidRPr="000762DF">
        <w:rPr>
          <w:rFonts w:ascii="Calibri Light" w:hAnsi="Calibri Light" w:cs="Calibri Light"/>
          <w:b/>
          <w:bCs/>
          <w:lang w:val="en-US"/>
        </w:rPr>
        <w:t>,</w:t>
      </w:r>
      <w:r w:rsidR="00855C02" w:rsidRPr="000762DF">
        <w:rPr>
          <w:rFonts w:ascii="Calibri Light" w:hAnsi="Calibri Light" w:cs="Calibri Light"/>
          <w:b/>
          <w:bCs/>
          <w:lang w:val="en-US"/>
        </w:rPr>
        <w:t xml:space="preserve"> several issues have to be acknowledged:</w:t>
      </w:r>
    </w:p>
    <w:p w14:paraId="50552999" w14:textId="77777777" w:rsidR="003C2AFF" w:rsidRPr="000762DF" w:rsidRDefault="003C2AFF" w:rsidP="003C2AFF">
      <w:pPr>
        <w:pStyle w:val="Listeafsnit"/>
        <w:numPr>
          <w:ilvl w:val="0"/>
          <w:numId w:val="1"/>
        </w:numPr>
        <w:rPr>
          <w:rFonts w:ascii="Calibri Light" w:hAnsi="Calibri Light" w:cs="Calibri Light"/>
          <w:lang w:val="en-US"/>
        </w:rPr>
      </w:pPr>
      <w:r w:rsidRPr="000762DF">
        <w:rPr>
          <w:rFonts w:ascii="Calibri Light" w:hAnsi="Calibri Light" w:cs="Calibri Light"/>
          <w:lang w:val="en-US"/>
        </w:rPr>
        <w:t>Know your hypothesis. Which markers do you need to answer your scientific question?</w:t>
      </w:r>
    </w:p>
    <w:p w14:paraId="6E29AD18" w14:textId="6927D891" w:rsidR="003C2AFF" w:rsidRPr="000762DF" w:rsidRDefault="003C2AFF" w:rsidP="003C2AFF">
      <w:pPr>
        <w:pStyle w:val="Listeafsnit"/>
        <w:numPr>
          <w:ilvl w:val="0"/>
          <w:numId w:val="1"/>
        </w:numPr>
        <w:rPr>
          <w:rFonts w:ascii="Calibri Light" w:hAnsi="Calibri Light" w:cs="Calibri Light"/>
          <w:lang w:val="en-US"/>
        </w:rPr>
      </w:pPr>
      <w:r w:rsidRPr="000762DF">
        <w:rPr>
          <w:rFonts w:ascii="Calibri Light" w:hAnsi="Calibri Light" w:cs="Calibri Light"/>
          <w:lang w:val="en-US"/>
        </w:rPr>
        <w:t>Rank your antigens according to expression (if you know). Low expressed antigens should be matched with bright fluorochromes</w:t>
      </w:r>
      <w:r w:rsidR="00350C12" w:rsidRPr="000762DF">
        <w:rPr>
          <w:rFonts w:ascii="Calibri Light" w:hAnsi="Calibri Light" w:cs="Calibri Light"/>
          <w:lang w:val="en-US"/>
        </w:rPr>
        <w:t xml:space="preserve"> to enhance sensitivity.</w:t>
      </w:r>
      <w:r w:rsidRPr="000762DF">
        <w:rPr>
          <w:rFonts w:ascii="Calibri Light" w:hAnsi="Calibri Light" w:cs="Calibri Light"/>
          <w:lang w:val="en-US"/>
        </w:rPr>
        <w:t xml:space="preserve"> </w:t>
      </w:r>
      <w:r w:rsidR="00350C12" w:rsidRPr="000762DF">
        <w:rPr>
          <w:rFonts w:ascii="Calibri Light" w:hAnsi="Calibri Light" w:cs="Calibri Light"/>
          <w:lang w:val="en-US"/>
        </w:rPr>
        <w:t>Highly expressed antigens s</w:t>
      </w:r>
      <w:r w:rsidR="009B30E1" w:rsidRPr="000762DF">
        <w:rPr>
          <w:rFonts w:ascii="Calibri Light" w:hAnsi="Calibri Light" w:cs="Calibri Light"/>
          <w:lang w:val="en-US"/>
        </w:rPr>
        <w:t>hould be matched with dim fluorochromes.</w:t>
      </w:r>
      <w:r w:rsidR="00E56147" w:rsidRPr="000762DF">
        <w:rPr>
          <w:rFonts w:ascii="Calibri Light" w:hAnsi="Calibri Light" w:cs="Calibri Light"/>
          <w:lang w:val="en-US"/>
        </w:rPr>
        <w:t xml:space="preserve"> </w:t>
      </w:r>
      <w:r w:rsidR="00E36467" w:rsidRPr="000762DF">
        <w:rPr>
          <w:rFonts w:ascii="Calibri Light" w:hAnsi="Calibri Light" w:cs="Calibri Light"/>
          <w:lang w:val="en-US"/>
        </w:rPr>
        <w:t>Abundancies for s</w:t>
      </w:r>
      <w:r w:rsidR="00102C59" w:rsidRPr="000762DF">
        <w:rPr>
          <w:rFonts w:ascii="Calibri Light" w:hAnsi="Calibri Light" w:cs="Calibri Light"/>
          <w:lang w:val="en-US"/>
        </w:rPr>
        <w:t>ome antigens are listed in reference (1)</w:t>
      </w:r>
      <w:r w:rsidR="00416AFF" w:rsidRPr="000762DF">
        <w:rPr>
          <w:rFonts w:ascii="Calibri Light" w:hAnsi="Calibri Light" w:cs="Calibri Light"/>
          <w:lang w:val="en-US"/>
        </w:rPr>
        <w:t>.</w:t>
      </w:r>
    </w:p>
    <w:p w14:paraId="4FE25BBE" w14:textId="6C7D1FF2" w:rsidR="00102C59" w:rsidRPr="000762DF" w:rsidRDefault="00A3699B" w:rsidP="003C2AFF">
      <w:pPr>
        <w:pStyle w:val="Listeafsnit"/>
        <w:numPr>
          <w:ilvl w:val="0"/>
          <w:numId w:val="1"/>
        </w:numPr>
        <w:rPr>
          <w:rFonts w:ascii="Calibri Light" w:hAnsi="Calibri Light" w:cs="Calibri Light"/>
          <w:lang w:val="en-US"/>
        </w:rPr>
      </w:pPr>
      <w:r w:rsidRPr="000762DF">
        <w:rPr>
          <w:rFonts w:ascii="Calibri Light" w:hAnsi="Calibri Light" w:cs="Calibri Light"/>
          <w:lang w:val="en-US"/>
        </w:rPr>
        <w:t xml:space="preserve">Fluorochrome brightness is </w:t>
      </w:r>
      <w:r w:rsidR="00091FA2" w:rsidRPr="000762DF">
        <w:rPr>
          <w:rFonts w:ascii="Calibri Light" w:hAnsi="Calibri Light" w:cs="Calibri Light"/>
          <w:lang w:val="en-US"/>
        </w:rPr>
        <w:t xml:space="preserve">dependent </w:t>
      </w:r>
      <w:r w:rsidR="008E1F05" w:rsidRPr="000762DF">
        <w:rPr>
          <w:rFonts w:ascii="Calibri Light" w:hAnsi="Calibri Light" w:cs="Calibri Light"/>
          <w:lang w:val="en-US"/>
        </w:rPr>
        <w:t xml:space="preserve">on </w:t>
      </w:r>
      <w:r w:rsidRPr="000762DF">
        <w:rPr>
          <w:rFonts w:ascii="Calibri Light" w:hAnsi="Calibri Light" w:cs="Calibri Light"/>
          <w:lang w:val="en-US"/>
        </w:rPr>
        <w:t>instrument configuration.</w:t>
      </w:r>
      <w:r w:rsidR="00120961" w:rsidRPr="000762DF" w:rsidDel="00120961">
        <w:rPr>
          <w:rFonts w:ascii="Calibri Light" w:hAnsi="Calibri Light" w:cs="Calibri Light"/>
          <w:lang w:val="en-US"/>
        </w:rPr>
        <w:t xml:space="preserve"> </w:t>
      </w:r>
      <w:r w:rsidR="00120961" w:rsidRPr="000762DF">
        <w:rPr>
          <w:rFonts w:ascii="Calibri Light" w:hAnsi="Calibri Light" w:cs="Calibri Light"/>
          <w:lang w:val="en-US"/>
        </w:rPr>
        <w:br/>
      </w:r>
      <w:r w:rsidR="00F54E29" w:rsidRPr="000762DF">
        <w:rPr>
          <w:rFonts w:ascii="Calibri Light" w:hAnsi="Calibri Light" w:cs="Calibri Light"/>
          <w:lang w:val="en-US"/>
        </w:rPr>
        <w:t>We have calculated t</w:t>
      </w:r>
      <w:r w:rsidR="00102C59" w:rsidRPr="000762DF">
        <w:rPr>
          <w:rFonts w:ascii="Calibri Light" w:hAnsi="Calibri Light" w:cs="Calibri Light"/>
          <w:lang w:val="en-US"/>
        </w:rPr>
        <w:t xml:space="preserve">he brightness of fluorochromes or stain index for our LSRFortessa (2) </w:t>
      </w:r>
      <w:r w:rsidR="00120961" w:rsidRPr="000762DF">
        <w:rPr>
          <w:rFonts w:ascii="Calibri Light" w:hAnsi="Calibri Light" w:cs="Calibri Light"/>
          <w:lang w:val="en-US"/>
        </w:rPr>
        <w:t>for certain PMT-V settings.</w:t>
      </w:r>
    </w:p>
    <w:p w14:paraId="39E662C3" w14:textId="0A8BB6F3" w:rsidR="009B30E1" w:rsidRPr="000762DF" w:rsidRDefault="009B30E1" w:rsidP="003C2AFF">
      <w:pPr>
        <w:pStyle w:val="Listeafsnit"/>
        <w:numPr>
          <w:ilvl w:val="0"/>
          <w:numId w:val="1"/>
        </w:numPr>
        <w:rPr>
          <w:rFonts w:ascii="Calibri Light" w:hAnsi="Calibri Light" w:cs="Calibri Light"/>
          <w:lang w:val="en-US"/>
        </w:rPr>
      </w:pPr>
      <w:r w:rsidRPr="000762DF">
        <w:rPr>
          <w:rFonts w:ascii="Calibri Light" w:hAnsi="Calibri Light" w:cs="Calibri Light"/>
          <w:lang w:val="en-US"/>
        </w:rPr>
        <w:t>Cho</w:t>
      </w:r>
      <w:r w:rsidR="00F54E29" w:rsidRPr="000762DF">
        <w:rPr>
          <w:rFonts w:ascii="Calibri Light" w:hAnsi="Calibri Light" w:cs="Calibri Light"/>
          <w:lang w:val="en-US"/>
        </w:rPr>
        <w:t>o</w:t>
      </w:r>
      <w:r w:rsidRPr="000762DF">
        <w:rPr>
          <w:rFonts w:ascii="Calibri Light" w:hAnsi="Calibri Light" w:cs="Calibri Light"/>
          <w:lang w:val="en-US"/>
        </w:rPr>
        <w:t xml:space="preserve">se only fluorochromes </w:t>
      </w:r>
      <w:r w:rsidR="008063AC" w:rsidRPr="000762DF">
        <w:rPr>
          <w:rFonts w:ascii="Calibri Light" w:hAnsi="Calibri Light" w:cs="Calibri Light"/>
          <w:lang w:val="en-US"/>
        </w:rPr>
        <w:t xml:space="preserve">which </w:t>
      </w:r>
      <w:r w:rsidRPr="000762DF">
        <w:rPr>
          <w:rFonts w:ascii="Calibri Light" w:hAnsi="Calibri Light" w:cs="Calibri Light"/>
          <w:lang w:val="en-US"/>
        </w:rPr>
        <w:t>can be detected on the flow cytometer you have available</w:t>
      </w:r>
      <w:r w:rsidR="00DE68BC" w:rsidRPr="000762DF">
        <w:rPr>
          <w:rFonts w:ascii="Calibri Light" w:hAnsi="Calibri Light" w:cs="Calibri Light"/>
          <w:lang w:val="en-US"/>
        </w:rPr>
        <w:t xml:space="preserve"> (</w:t>
      </w:r>
      <w:r w:rsidR="00441D57" w:rsidRPr="000762DF">
        <w:rPr>
          <w:rFonts w:ascii="Calibri Light" w:hAnsi="Calibri Light" w:cs="Calibri Light"/>
          <w:lang w:val="en-US"/>
        </w:rPr>
        <w:t>3</w:t>
      </w:r>
      <w:r w:rsidR="00DE68BC" w:rsidRPr="000762DF">
        <w:rPr>
          <w:rFonts w:ascii="Calibri Light" w:hAnsi="Calibri Light" w:cs="Calibri Light"/>
          <w:lang w:val="en-US"/>
        </w:rPr>
        <w:t xml:space="preserve"> and </w:t>
      </w:r>
      <w:r w:rsidR="00441D57" w:rsidRPr="000762DF">
        <w:rPr>
          <w:rFonts w:ascii="Calibri Light" w:hAnsi="Calibri Light" w:cs="Calibri Light"/>
          <w:lang w:val="en-US"/>
        </w:rPr>
        <w:t>1</w:t>
      </w:r>
      <w:r w:rsidR="006A588C">
        <w:rPr>
          <w:rFonts w:ascii="Calibri Light" w:hAnsi="Calibri Light" w:cs="Calibri Light"/>
          <w:lang w:val="en-US"/>
        </w:rPr>
        <w:t>5</w:t>
      </w:r>
      <w:r w:rsidR="00DE68BC" w:rsidRPr="000762DF">
        <w:rPr>
          <w:rFonts w:ascii="Calibri Light" w:hAnsi="Calibri Light" w:cs="Calibri Light"/>
          <w:lang w:val="en-US"/>
        </w:rPr>
        <w:t>)</w:t>
      </w:r>
      <w:r w:rsidR="00416AFF" w:rsidRPr="000762DF">
        <w:rPr>
          <w:rFonts w:ascii="Calibri Light" w:hAnsi="Calibri Light" w:cs="Calibri Light"/>
          <w:lang w:val="en-US"/>
        </w:rPr>
        <w:t>.</w:t>
      </w:r>
    </w:p>
    <w:p w14:paraId="5667AB67" w14:textId="1BF44E4D" w:rsidR="009B30E1" w:rsidRPr="000762DF" w:rsidRDefault="009B30E1" w:rsidP="003C2AFF">
      <w:pPr>
        <w:pStyle w:val="Listeafsnit"/>
        <w:numPr>
          <w:ilvl w:val="0"/>
          <w:numId w:val="1"/>
        </w:numPr>
        <w:rPr>
          <w:rFonts w:ascii="Calibri Light" w:hAnsi="Calibri Light" w:cs="Calibri Light"/>
          <w:lang w:val="en-US"/>
        </w:rPr>
      </w:pPr>
      <w:r w:rsidRPr="000762DF">
        <w:rPr>
          <w:rFonts w:ascii="Calibri Light" w:hAnsi="Calibri Light" w:cs="Calibri Light"/>
          <w:lang w:val="en-US"/>
        </w:rPr>
        <w:t xml:space="preserve">Use one or more of the online </w:t>
      </w:r>
      <w:r w:rsidR="00416AFF" w:rsidRPr="000762DF">
        <w:rPr>
          <w:rFonts w:ascii="Calibri Light" w:hAnsi="Calibri Light" w:cs="Calibri Light"/>
          <w:lang w:val="en-US"/>
        </w:rPr>
        <w:t>“</w:t>
      </w:r>
      <w:r w:rsidRPr="000762DF">
        <w:rPr>
          <w:rFonts w:ascii="Calibri Light" w:hAnsi="Calibri Light" w:cs="Calibri Light"/>
          <w:lang w:val="en-US"/>
        </w:rPr>
        <w:t>spectra</w:t>
      </w:r>
      <w:r w:rsidR="00416AFF" w:rsidRPr="000762DF">
        <w:rPr>
          <w:rFonts w:ascii="Calibri Light" w:hAnsi="Calibri Light" w:cs="Calibri Light"/>
          <w:lang w:val="en-US"/>
        </w:rPr>
        <w:t xml:space="preserve"> </w:t>
      </w:r>
      <w:r w:rsidRPr="000762DF">
        <w:rPr>
          <w:rFonts w:ascii="Calibri Light" w:hAnsi="Calibri Light" w:cs="Calibri Light"/>
          <w:lang w:val="en-US"/>
        </w:rPr>
        <w:t>viewers</w:t>
      </w:r>
      <w:r w:rsidR="00416AFF" w:rsidRPr="000762DF">
        <w:rPr>
          <w:rFonts w:ascii="Calibri Light" w:hAnsi="Calibri Light" w:cs="Calibri Light"/>
          <w:lang w:val="en-US"/>
        </w:rPr>
        <w:t>”</w:t>
      </w:r>
      <w:r w:rsidRPr="000762DF">
        <w:rPr>
          <w:rFonts w:ascii="Calibri Light" w:hAnsi="Calibri Light" w:cs="Calibri Light"/>
          <w:lang w:val="en-US"/>
        </w:rPr>
        <w:t xml:space="preserve"> to gain information about excitation and emission of the fluorochromes (5, 6</w:t>
      </w:r>
      <w:r w:rsidR="00186DA0" w:rsidRPr="000762DF">
        <w:rPr>
          <w:rFonts w:ascii="Calibri Light" w:hAnsi="Calibri Light" w:cs="Calibri Light"/>
          <w:lang w:val="en-US"/>
        </w:rPr>
        <w:t>, 7</w:t>
      </w:r>
      <w:r w:rsidRPr="000762DF">
        <w:rPr>
          <w:rFonts w:ascii="Calibri Light" w:hAnsi="Calibri Light" w:cs="Calibri Light"/>
          <w:lang w:val="en-US"/>
        </w:rPr>
        <w:t xml:space="preserve"> and </w:t>
      </w:r>
      <w:r w:rsidR="00186DA0" w:rsidRPr="000762DF">
        <w:rPr>
          <w:rFonts w:ascii="Calibri Light" w:hAnsi="Calibri Light" w:cs="Calibri Light"/>
          <w:lang w:val="en-US"/>
        </w:rPr>
        <w:t>8</w:t>
      </w:r>
      <w:r w:rsidRPr="000762DF">
        <w:rPr>
          <w:rFonts w:ascii="Calibri Light" w:hAnsi="Calibri Light" w:cs="Calibri Light"/>
          <w:lang w:val="en-US"/>
        </w:rPr>
        <w:t>)</w:t>
      </w:r>
      <w:r w:rsidR="00416AFF" w:rsidRPr="000762DF">
        <w:rPr>
          <w:rFonts w:ascii="Calibri Light" w:hAnsi="Calibri Light" w:cs="Calibri Light"/>
          <w:lang w:val="en-US"/>
        </w:rPr>
        <w:t>.</w:t>
      </w:r>
    </w:p>
    <w:p w14:paraId="62278314" w14:textId="1F888BA3" w:rsidR="009B30E1" w:rsidRPr="000762DF" w:rsidRDefault="009B30E1" w:rsidP="003C2AFF">
      <w:pPr>
        <w:pStyle w:val="Listeafsnit"/>
        <w:numPr>
          <w:ilvl w:val="0"/>
          <w:numId w:val="1"/>
        </w:numPr>
        <w:rPr>
          <w:rFonts w:ascii="Calibri Light" w:hAnsi="Calibri Light" w:cs="Calibri Light"/>
          <w:lang w:val="en-US"/>
        </w:rPr>
      </w:pPr>
      <w:r w:rsidRPr="000762DF">
        <w:rPr>
          <w:rFonts w:ascii="Calibri Light" w:hAnsi="Calibri Light" w:cs="Calibri Light"/>
          <w:lang w:val="en-US"/>
        </w:rPr>
        <w:t xml:space="preserve">Try to minimize spectral overlap. If you </w:t>
      </w:r>
      <w:r w:rsidR="00484FFC" w:rsidRPr="000762DF">
        <w:rPr>
          <w:rFonts w:ascii="Calibri Light" w:hAnsi="Calibri Light" w:cs="Calibri Light"/>
          <w:lang w:val="en-GB"/>
        </w:rPr>
        <w:t>need to use fluorochromes with considerable spectral overlap, use the</w:t>
      </w:r>
      <w:r w:rsidR="006A588C">
        <w:rPr>
          <w:rFonts w:ascii="Calibri Light" w:hAnsi="Calibri Light" w:cs="Calibri Light"/>
          <w:lang w:val="en-GB"/>
        </w:rPr>
        <w:t>se</w:t>
      </w:r>
      <w:r w:rsidR="00484FFC" w:rsidRPr="000762DF">
        <w:rPr>
          <w:rFonts w:ascii="Calibri Light" w:hAnsi="Calibri Light" w:cs="Calibri Light"/>
          <w:lang w:val="en-GB"/>
        </w:rPr>
        <w:t xml:space="preserve"> for different subpopulations.</w:t>
      </w:r>
    </w:p>
    <w:p w14:paraId="20DC8F5A" w14:textId="77777777" w:rsidR="00484FFC" w:rsidRPr="000762DF" w:rsidRDefault="00484FFC" w:rsidP="00484FFC">
      <w:pPr>
        <w:pStyle w:val="Listeafsnit"/>
        <w:numPr>
          <w:ilvl w:val="0"/>
          <w:numId w:val="1"/>
        </w:numPr>
        <w:rPr>
          <w:rFonts w:ascii="Calibri Light" w:hAnsi="Calibri Light" w:cs="Calibri Light"/>
          <w:lang w:val="en-GB"/>
        </w:rPr>
      </w:pPr>
      <w:r w:rsidRPr="000762DF">
        <w:rPr>
          <w:rFonts w:ascii="Calibri Light" w:hAnsi="Calibri Light" w:cs="Calibri Light"/>
          <w:lang w:val="en-GB"/>
        </w:rPr>
        <w:t>Dim markers and markers of special interest should be placed in channels that do not receive much spectral overlap</w:t>
      </w:r>
      <w:r w:rsidR="00416AFF" w:rsidRPr="000762DF">
        <w:rPr>
          <w:rFonts w:ascii="Calibri Light" w:hAnsi="Calibri Light" w:cs="Calibri Light"/>
          <w:lang w:val="en-GB"/>
        </w:rPr>
        <w:t>.</w:t>
      </w:r>
    </w:p>
    <w:p w14:paraId="4874378D" w14:textId="6FD81123" w:rsidR="00484FFC" w:rsidRPr="000762DF" w:rsidRDefault="00484FFC" w:rsidP="00484FFC">
      <w:pPr>
        <w:pStyle w:val="Listeafsnit"/>
        <w:numPr>
          <w:ilvl w:val="0"/>
          <w:numId w:val="1"/>
        </w:numPr>
        <w:rPr>
          <w:rFonts w:ascii="Calibri Light" w:hAnsi="Calibri Light" w:cs="Calibri Light"/>
          <w:lang w:val="en-GB"/>
        </w:rPr>
      </w:pPr>
      <w:r w:rsidRPr="000762DF">
        <w:rPr>
          <w:rFonts w:ascii="Calibri Light" w:hAnsi="Calibri Light" w:cs="Calibri Light"/>
          <w:lang w:val="en-GB"/>
        </w:rPr>
        <w:t>Always include a viability stain in your panel, as dead cells can contribute with false positive staining.</w:t>
      </w:r>
    </w:p>
    <w:p w14:paraId="4F1659A2" w14:textId="75691AE4" w:rsidR="00EC45AC" w:rsidRPr="000762DF" w:rsidRDefault="00EC45AC" w:rsidP="00484FFC">
      <w:pPr>
        <w:pStyle w:val="Listeafsnit"/>
        <w:numPr>
          <w:ilvl w:val="0"/>
          <w:numId w:val="1"/>
        </w:numPr>
        <w:rPr>
          <w:rFonts w:ascii="Calibri Light" w:hAnsi="Calibri Light" w:cs="Calibri Light"/>
          <w:lang w:val="en-US"/>
        </w:rPr>
      </w:pPr>
      <w:r w:rsidRPr="000762DF">
        <w:rPr>
          <w:rFonts w:ascii="Calibri Light" w:hAnsi="Calibri Light" w:cs="Calibri Light"/>
          <w:lang w:val="en-GB"/>
        </w:rPr>
        <w:t>Block</w:t>
      </w:r>
      <w:r w:rsidR="00091FA2" w:rsidRPr="000762DF">
        <w:rPr>
          <w:rFonts w:ascii="Calibri Light" w:hAnsi="Calibri Light" w:cs="Calibri Light"/>
          <w:lang w:val="en-GB"/>
        </w:rPr>
        <w:t xml:space="preserve"> before adding antibodies to your samples to avoid Fc binding of your antibody</w:t>
      </w:r>
      <w:r w:rsidR="001564BC" w:rsidRPr="000762DF">
        <w:rPr>
          <w:rFonts w:ascii="Calibri Light" w:hAnsi="Calibri Light" w:cs="Calibri Light"/>
          <w:lang w:val="en-GB"/>
        </w:rPr>
        <w:t xml:space="preserve"> (9, 10)</w:t>
      </w:r>
      <w:r w:rsidR="00091FA2" w:rsidRPr="000762DF">
        <w:rPr>
          <w:rFonts w:ascii="Calibri Light" w:hAnsi="Calibri Light" w:cs="Calibri Light"/>
          <w:lang w:val="en-GB"/>
        </w:rPr>
        <w:t xml:space="preserve"> </w:t>
      </w:r>
    </w:p>
    <w:p w14:paraId="2D83FD7B" w14:textId="407201F4" w:rsidR="00484FFC" w:rsidRPr="000762DF" w:rsidRDefault="00484FFC" w:rsidP="003C2AFF">
      <w:pPr>
        <w:pStyle w:val="Listeafsnit"/>
        <w:numPr>
          <w:ilvl w:val="0"/>
          <w:numId w:val="1"/>
        </w:numPr>
        <w:rPr>
          <w:rFonts w:ascii="Calibri Light" w:hAnsi="Calibri Light" w:cs="Calibri Light"/>
          <w:lang w:val="en-US"/>
        </w:rPr>
      </w:pPr>
      <w:r w:rsidRPr="000762DF">
        <w:rPr>
          <w:rFonts w:ascii="Calibri Light" w:hAnsi="Calibri Light" w:cs="Calibri Light"/>
          <w:lang w:val="en-US"/>
        </w:rPr>
        <w:t xml:space="preserve">Be aware that tandem fluorochromes </w:t>
      </w:r>
      <w:r w:rsidR="009755B4" w:rsidRPr="000762DF">
        <w:rPr>
          <w:rFonts w:ascii="Calibri Light" w:hAnsi="Calibri Light" w:cs="Calibri Light"/>
          <w:lang w:val="en-US"/>
        </w:rPr>
        <w:t>may</w:t>
      </w:r>
      <w:r w:rsidR="00D2038B" w:rsidRPr="000762DF">
        <w:rPr>
          <w:rFonts w:ascii="Calibri Light" w:hAnsi="Calibri Light" w:cs="Calibri Light"/>
          <w:lang w:val="en-US"/>
        </w:rPr>
        <w:t xml:space="preserve"> be </w:t>
      </w:r>
      <w:r w:rsidRPr="000762DF">
        <w:rPr>
          <w:rFonts w:ascii="Calibri Light" w:hAnsi="Calibri Light" w:cs="Calibri Light"/>
          <w:lang w:val="en-US"/>
        </w:rPr>
        <w:t>less stable and have a shorter life-time compared to non-tandem fluorochromes</w:t>
      </w:r>
      <w:r w:rsidR="00D2038B" w:rsidRPr="000762DF">
        <w:rPr>
          <w:rFonts w:ascii="Calibri Light" w:hAnsi="Calibri Light" w:cs="Calibri Light"/>
          <w:lang w:val="en-US"/>
        </w:rPr>
        <w:t>.</w:t>
      </w:r>
      <w:r w:rsidRPr="000762DF">
        <w:rPr>
          <w:rFonts w:ascii="Calibri Light" w:hAnsi="Calibri Light" w:cs="Calibri Light"/>
          <w:lang w:val="en-US"/>
        </w:rPr>
        <w:t xml:space="preserve"> </w:t>
      </w:r>
    </w:p>
    <w:p w14:paraId="0A45829E" w14:textId="77777777" w:rsidR="00484FFC" w:rsidRPr="000762DF" w:rsidRDefault="00484FFC" w:rsidP="00484FFC">
      <w:pPr>
        <w:rPr>
          <w:rFonts w:ascii="Calibri Light" w:hAnsi="Calibri Light" w:cs="Calibri Light"/>
          <w:lang w:val="en-US"/>
        </w:rPr>
      </w:pPr>
    </w:p>
    <w:p w14:paraId="27B08DFD" w14:textId="4368763F" w:rsidR="00484FFC" w:rsidRPr="000762DF" w:rsidRDefault="00673D6C" w:rsidP="00484FFC">
      <w:pPr>
        <w:rPr>
          <w:rFonts w:ascii="Calibri Light" w:hAnsi="Calibri Light" w:cs="Calibri Light"/>
          <w:lang w:val="en-US"/>
        </w:rPr>
      </w:pPr>
      <w:r w:rsidRPr="000762DF">
        <w:rPr>
          <w:rFonts w:ascii="Calibri Light" w:hAnsi="Calibri Light" w:cs="Calibri Light"/>
          <w:lang w:val="en-US"/>
        </w:rPr>
        <w:t xml:space="preserve">You can find an overview </w:t>
      </w:r>
      <w:r w:rsidR="0092663B" w:rsidRPr="000762DF">
        <w:rPr>
          <w:rFonts w:ascii="Calibri Light" w:hAnsi="Calibri Light" w:cs="Calibri Light"/>
          <w:lang w:val="en-US"/>
        </w:rPr>
        <w:t>showing</w:t>
      </w:r>
      <w:r w:rsidRPr="000762DF">
        <w:rPr>
          <w:rFonts w:ascii="Calibri Light" w:hAnsi="Calibri Light" w:cs="Calibri Light"/>
          <w:lang w:val="en-US"/>
        </w:rPr>
        <w:t xml:space="preserve"> lasers and detectors for all the core facility’s instruments </w:t>
      </w:r>
      <w:r w:rsidR="00441D57" w:rsidRPr="000762DF">
        <w:rPr>
          <w:rFonts w:ascii="Calibri Light" w:hAnsi="Calibri Light" w:cs="Calibri Light"/>
          <w:lang w:val="en-US"/>
        </w:rPr>
        <w:t>on our homepage</w:t>
      </w:r>
      <w:r w:rsidRPr="000762DF">
        <w:rPr>
          <w:rFonts w:ascii="Calibri Light" w:hAnsi="Calibri Light" w:cs="Calibri Light"/>
          <w:lang w:val="en-US"/>
        </w:rPr>
        <w:t xml:space="preserve"> (</w:t>
      </w:r>
      <w:r w:rsidR="00EE336C" w:rsidRPr="000762DF">
        <w:rPr>
          <w:rFonts w:ascii="Calibri Light" w:hAnsi="Calibri Light" w:cs="Calibri Light"/>
          <w:lang w:val="en-US"/>
        </w:rPr>
        <w:t>1</w:t>
      </w:r>
      <w:r w:rsidR="006A588C">
        <w:rPr>
          <w:rFonts w:ascii="Calibri Light" w:hAnsi="Calibri Light" w:cs="Calibri Light"/>
          <w:lang w:val="en-US"/>
        </w:rPr>
        <w:t>5</w:t>
      </w:r>
      <w:r w:rsidRPr="000762DF">
        <w:rPr>
          <w:rFonts w:ascii="Calibri Light" w:hAnsi="Calibri Light" w:cs="Calibri Light"/>
          <w:lang w:val="en-US"/>
        </w:rPr>
        <w:t>).</w:t>
      </w:r>
    </w:p>
    <w:p w14:paraId="3B43EB4B" w14:textId="77777777" w:rsidR="00673D6C" w:rsidRPr="000762DF" w:rsidRDefault="00673D6C" w:rsidP="00484FFC">
      <w:pPr>
        <w:rPr>
          <w:rFonts w:ascii="Calibri Light" w:hAnsi="Calibri Light" w:cs="Calibri Light"/>
          <w:lang w:val="en-US"/>
        </w:rPr>
      </w:pPr>
    </w:p>
    <w:p w14:paraId="6E159CE9" w14:textId="44918DFE" w:rsidR="001564BC" w:rsidRPr="000762DF" w:rsidRDefault="00673D6C" w:rsidP="00673D6C">
      <w:pPr>
        <w:rPr>
          <w:rFonts w:ascii="Calibri Light" w:hAnsi="Calibri Light" w:cs="Calibri Light"/>
          <w:lang w:val="en-GB"/>
        </w:rPr>
      </w:pPr>
      <w:r w:rsidRPr="000762DF">
        <w:rPr>
          <w:rFonts w:ascii="Calibri Light" w:hAnsi="Calibri Light" w:cs="Calibri Light"/>
          <w:lang w:val="en-GB"/>
        </w:rPr>
        <w:lastRenderedPageBreak/>
        <w:t xml:space="preserve">We highly recommend the site FluoroFinder (3) for setting up a </w:t>
      </w:r>
      <w:proofErr w:type="spellStart"/>
      <w:r w:rsidRPr="000762DF">
        <w:rPr>
          <w:rFonts w:ascii="Calibri Light" w:hAnsi="Calibri Light" w:cs="Calibri Light"/>
          <w:lang w:val="en-GB"/>
        </w:rPr>
        <w:t>multicolor</w:t>
      </w:r>
      <w:proofErr w:type="spellEnd"/>
      <w:r w:rsidRPr="000762DF">
        <w:rPr>
          <w:rFonts w:ascii="Calibri Light" w:hAnsi="Calibri Light" w:cs="Calibri Light"/>
          <w:lang w:val="en-GB"/>
        </w:rPr>
        <w:t xml:space="preserve"> panel. </w:t>
      </w:r>
      <w:r w:rsidR="005D4217" w:rsidRPr="000762DF">
        <w:rPr>
          <w:rFonts w:ascii="Calibri Light" w:hAnsi="Calibri Light" w:cs="Calibri Light"/>
          <w:lang w:val="en-GB"/>
        </w:rPr>
        <w:t>You can</w:t>
      </w:r>
      <w:r w:rsidRPr="000762DF">
        <w:rPr>
          <w:rFonts w:ascii="Calibri Light" w:hAnsi="Calibri Light" w:cs="Calibri Light"/>
          <w:lang w:val="en-GB"/>
        </w:rPr>
        <w:t xml:space="preserve"> create a </w:t>
      </w:r>
      <w:r w:rsidR="00BA0601" w:rsidRPr="000762DF">
        <w:rPr>
          <w:rFonts w:ascii="Calibri Light" w:hAnsi="Calibri Light" w:cs="Calibri Light"/>
          <w:lang w:val="en-GB"/>
        </w:rPr>
        <w:t xml:space="preserve">free </w:t>
      </w:r>
      <w:r w:rsidRPr="000762DF">
        <w:rPr>
          <w:rFonts w:ascii="Calibri Light" w:hAnsi="Calibri Light" w:cs="Calibri Light"/>
          <w:lang w:val="en-GB"/>
        </w:rPr>
        <w:t>log</w:t>
      </w:r>
      <w:r w:rsidR="00441D57" w:rsidRPr="000762DF">
        <w:rPr>
          <w:rFonts w:ascii="Calibri Light" w:hAnsi="Calibri Light" w:cs="Calibri Light"/>
          <w:lang w:val="en-GB"/>
        </w:rPr>
        <w:t xml:space="preserve"> </w:t>
      </w:r>
      <w:r w:rsidRPr="000762DF">
        <w:rPr>
          <w:rFonts w:ascii="Calibri Light" w:hAnsi="Calibri Light" w:cs="Calibri Light"/>
          <w:lang w:val="en-GB"/>
        </w:rPr>
        <w:t>in</w:t>
      </w:r>
      <w:r w:rsidR="005D4217" w:rsidRPr="000762DF">
        <w:rPr>
          <w:rFonts w:ascii="Calibri Light" w:hAnsi="Calibri Light" w:cs="Calibri Light"/>
          <w:lang w:val="en-GB"/>
        </w:rPr>
        <w:t xml:space="preserve"> and </w:t>
      </w:r>
      <w:r w:rsidRPr="000762DF">
        <w:rPr>
          <w:rFonts w:ascii="Calibri Light" w:hAnsi="Calibri Light" w:cs="Calibri Light"/>
          <w:lang w:val="en-GB"/>
        </w:rPr>
        <w:t>relate to Aarhus FACS Core Facility</w:t>
      </w:r>
      <w:r w:rsidR="005D4217" w:rsidRPr="000762DF">
        <w:rPr>
          <w:rFonts w:ascii="Calibri Light" w:hAnsi="Calibri Light" w:cs="Calibri Light"/>
          <w:lang w:val="en-GB"/>
        </w:rPr>
        <w:t>. Then you can</w:t>
      </w:r>
      <w:r w:rsidRPr="000762DF">
        <w:rPr>
          <w:rFonts w:ascii="Calibri Light" w:hAnsi="Calibri Light" w:cs="Calibri Light"/>
          <w:lang w:val="en-GB"/>
        </w:rPr>
        <w:t xml:space="preserve"> choose any of our flow cytometers. The lasers and filters on this specific flow cytometer will </w:t>
      </w:r>
      <w:r w:rsidR="007B3D7A" w:rsidRPr="000762DF">
        <w:rPr>
          <w:rFonts w:ascii="Calibri Light" w:hAnsi="Calibri Light" w:cs="Calibri Light"/>
          <w:lang w:val="en-GB"/>
        </w:rPr>
        <w:t>show</w:t>
      </w:r>
      <w:r w:rsidRPr="000762DF">
        <w:rPr>
          <w:rFonts w:ascii="Calibri Light" w:hAnsi="Calibri Light" w:cs="Calibri Light"/>
          <w:lang w:val="en-GB"/>
        </w:rPr>
        <w:t xml:space="preserve"> up in the table where you choose antibodies and stains for your panel</w:t>
      </w:r>
      <w:r w:rsidR="005D4217" w:rsidRPr="000762DF">
        <w:rPr>
          <w:rFonts w:ascii="Calibri Light" w:hAnsi="Calibri Light" w:cs="Calibri Light"/>
          <w:lang w:val="en-GB"/>
        </w:rPr>
        <w:t>.</w:t>
      </w:r>
      <w:r w:rsidR="007B3D7A" w:rsidRPr="000762DF">
        <w:rPr>
          <w:rFonts w:ascii="Calibri Light" w:hAnsi="Calibri Light" w:cs="Calibri Light"/>
          <w:lang w:val="en-GB"/>
        </w:rPr>
        <w:t xml:space="preserve"> </w:t>
      </w:r>
      <w:r w:rsidR="005D4217" w:rsidRPr="000762DF">
        <w:rPr>
          <w:rFonts w:ascii="Calibri Light" w:hAnsi="Calibri Light" w:cs="Calibri Light"/>
          <w:lang w:val="en-GB"/>
        </w:rPr>
        <w:t>The table</w:t>
      </w:r>
      <w:r w:rsidR="007B3D7A" w:rsidRPr="000762DF">
        <w:rPr>
          <w:rFonts w:ascii="Calibri Light" w:hAnsi="Calibri Light" w:cs="Calibri Light"/>
          <w:lang w:val="en-GB"/>
        </w:rPr>
        <w:t xml:space="preserve"> will only provide fluorochrome options that comply </w:t>
      </w:r>
    </w:p>
    <w:p w14:paraId="37A6618E" w14:textId="1E7EA597" w:rsidR="00673D6C" w:rsidRPr="000762DF" w:rsidRDefault="007B3D7A" w:rsidP="00673D6C">
      <w:pPr>
        <w:rPr>
          <w:rFonts w:ascii="Calibri Light" w:hAnsi="Calibri Light" w:cs="Calibri Light"/>
          <w:lang w:val="en-GB"/>
        </w:rPr>
      </w:pPr>
      <w:r w:rsidRPr="000762DF">
        <w:rPr>
          <w:rFonts w:ascii="Calibri Light" w:hAnsi="Calibri Light" w:cs="Calibri Light"/>
          <w:lang w:val="en-GB"/>
        </w:rPr>
        <w:t>with the selected flow</w:t>
      </w:r>
      <w:r w:rsidR="00441D57" w:rsidRPr="000762DF">
        <w:rPr>
          <w:rFonts w:ascii="Calibri Light" w:hAnsi="Calibri Light" w:cs="Calibri Light"/>
          <w:lang w:val="en-GB"/>
        </w:rPr>
        <w:t xml:space="preserve"> </w:t>
      </w:r>
      <w:r w:rsidRPr="000762DF">
        <w:rPr>
          <w:rFonts w:ascii="Calibri Light" w:hAnsi="Calibri Light" w:cs="Calibri Light"/>
          <w:lang w:val="en-GB"/>
        </w:rPr>
        <w:t>cytometer</w:t>
      </w:r>
      <w:r w:rsidR="00673D6C" w:rsidRPr="000762DF">
        <w:rPr>
          <w:rFonts w:ascii="Calibri Light" w:hAnsi="Calibri Light" w:cs="Calibri Light"/>
          <w:lang w:val="en-GB"/>
        </w:rPr>
        <w:t>. FluoroFinder cooperate with many antibody companies and you will find a huge number of antibodies, live-dead stains and other dyes at the site.</w:t>
      </w:r>
    </w:p>
    <w:p w14:paraId="04F95F1A" w14:textId="5D2FA811" w:rsidR="00673D6C" w:rsidRPr="000762DF" w:rsidRDefault="00673D6C" w:rsidP="00673D6C">
      <w:pPr>
        <w:rPr>
          <w:rFonts w:ascii="Calibri Light" w:hAnsi="Calibri Light" w:cs="Calibri Light"/>
          <w:lang w:val="en-US"/>
        </w:rPr>
      </w:pPr>
      <w:r w:rsidRPr="000762DF">
        <w:rPr>
          <w:rFonts w:ascii="Calibri Light" w:hAnsi="Calibri Light" w:cs="Calibri Light"/>
          <w:lang w:val="en-GB"/>
        </w:rPr>
        <w:t>When you have created a panel</w:t>
      </w:r>
      <w:r w:rsidR="00287452" w:rsidRPr="000762DF">
        <w:rPr>
          <w:rFonts w:ascii="Calibri Light" w:hAnsi="Calibri Light" w:cs="Calibri Light"/>
          <w:lang w:val="en-GB"/>
        </w:rPr>
        <w:t xml:space="preserve"> in FluoroFinder</w:t>
      </w:r>
      <w:r w:rsidRPr="000762DF">
        <w:rPr>
          <w:rFonts w:ascii="Calibri Light" w:hAnsi="Calibri Light" w:cs="Calibri Light"/>
          <w:lang w:val="en-GB"/>
        </w:rPr>
        <w:t>, you can use the button “Core Facility Review”. This will send your panel setup to the FACS Core Facility and we will give you feed back before you buy any reagents.</w:t>
      </w:r>
    </w:p>
    <w:p w14:paraId="6DC22C1A" w14:textId="77777777" w:rsidR="00673D6C" w:rsidRPr="000762DF" w:rsidRDefault="00673D6C" w:rsidP="00484FFC">
      <w:pPr>
        <w:rPr>
          <w:rFonts w:ascii="Calibri Light" w:hAnsi="Calibri Light" w:cs="Calibri Light"/>
          <w:lang w:val="en-US"/>
        </w:rPr>
      </w:pPr>
    </w:p>
    <w:p w14:paraId="4D22E279" w14:textId="34DCB5CE" w:rsidR="00484FFC" w:rsidRPr="000762DF" w:rsidRDefault="00673D6C" w:rsidP="00484FFC">
      <w:pPr>
        <w:rPr>
          <w:rFonts w:ascii="Calibri Light" w:hAnsi="Calibri Light" w:cs="Calibri Light"/>
          <w:lang w:val="en-US"/>
        </w:rPr>
      </w:pPr>
      <w:r w:rsidRPr="000762DF">
        <w:rPr>
          <w:rFonts w:ascii="Calibri Light" w:hAnsi="Calibri Light" w:cs="Calibri Light"/>
          <w:lang w:val="en-US"/>
        </w:rPr>
        <w:t>F</w:t>
      </w:r>
      <w:r w:rsidR="00484FFC" w:rsidRPr="000762DF">
        <w:rPr>
          <w:rFonts w:ascii="Calibri Light" w:hAnsi="Calibri Light" w:cs="Calibri Light"/>
          <w:lang w:val="en-US"/>
        </w:rPr>
        <w:t>or our LSRFortessa</w:t>
      </w:r>
      <w:r w:rsidR="00416AFF" w:rsidRPr="000762DF">
        <w:rPr>
          <w:rFonts w:ascii="Calibri Light" w:hAnsi="Calibri Light" w:cs="Calibri Light"/>
          <w:lang w:val="en-US"/>
        </w:rPr>
        <w:t>,</w:t>
      </w:r>
      <w:r w:rsidR="00484FFC" w:rsidRPr="000762DF">
        <w:rPr>
          <w:rFonts w:ascii="Calibri Light" w:hAnsi="Calibri Light" w:cs="Calibri Light"/>
          <w:lang w:val="en-US"/>
        </w:rPr>
        <w:t xml:space="preserve"> </w:t>
      </w:r>
      <w:r w:rsidR="008063AC" w:rsidRPr="000762DF">
        <w:rPr>
          <w:rFonts w:ascii="Calibri Light" w:hAnsi="Calibri Light" w:cs="Calibri Light"/>
          <w:lang w:val="en-US"/>
        </w:rPr>
        <w:t>we</w:t>
      </w:r>
      <w:r w:rsidR="00484FFC" w:rsidRPr="000762DF">
        <w:rPr>
          <w:rFonts w:ascii="Calibri Light" w:hAnsi="Calibri Light" w:cs="Calibri Light"/>
          <w:lang w:val="en-US"/>
        </w:rPr>
        <w:t xml:space="preserve"> have made suggestions for best fluorochromes to </w:t>
      </w:r>
      <w:r w:rsidR="00416AFF" w:rsidRPr="000762DF">
        <w:rPr>
          <w:rFonts w:ascii="Calibri Light" w:hAnsi="Calibri Light" w:cs="Calibri Light"/>
          <w:lang w:val="en-US"/>
        </w:rPr>
        <w:t>choose</w:t>
      </w:r>
      <w:r w:rsidR="00484FFC" w:rsidRPr="000762DF">
        <w:rPr>
          <w:rFonts w:ascii="Calibri Light" w:hAnsi="Calibri Light" w:cs="Calibri Light"/>
          <w:lang w:val="en-US"/>
        </w:rPr>
        <w:t xml:space="preserve"> together (2)</w:t>
      </w:r>
      <w:r w:rsidRPr="000762DF">
        <w:rPr>
          <w:rFonts w:ascii="Calibri Light" w:hAnsi="Calibri Light" w:cs="Calibri Light"/>
          <w:lang w:val="en-US"/>
        </w:rPr>
        <w:t>.</w:t>
      </w:r>
    </w:p>
    <w:p w14:paraId="09DA32C4" w14:textId="77777777" w:rsidR="00673D6C" w:rsidRPr="000762DF" w:rsidRDefault="00673D6C" w:rsidP="00673D6C">
      <w:pPr>
        <w:rPr>
          <w:rFonts w:ascii="Calibri Light" w:hAnsi="Calibri Light" w:cs="Calibri Light"/>
          <w:lang w:val="en-GB"/>
        </w:rPr>
      </w:pPr>
    </w:p>
    <w:p w14:paraId="57C722DC" w14:textId="4CBADA8B" w:rsidR="00673D6C" w:rsidRPr="008E41D6" w:rsidRDefault="00673D6C" w:rsidP="008E41D6">
      <w:pPr>
        <w:rPr>
          <w:rFonts w:ascii="Calibri Light" w:hAnsi="Calibri Light" w:cs="Calibri Light"/>
          <w:b/>
          <w:bCs/>
          <w:lang w:val="en-GB"/>
        </w:rPr>
      </w:pPr>
      <w:r w:rsidRPr="000762DF">
        <w:rPr>
          <w:rFonts w:ascii="Calibri Light" w:hAnsi="Calibri Light" w:cs="Calibri Light"/>
          <w:b/>
          <w:bCs/>
          <w:lang w:val="en-GB"/>
        </w:rPr>
        <w:t>Validat</w:t>
      </w:r>
      <w:r w:rsidR="00BA0601" w:rsidRPr="000762DF">
        <w:rPr>
          <w:rFonts w:ascii="Calibri Light" w:hAnsi="Calibri Light" w:cs="Calibri Light"/>
          <w:b/>
          <w:bCs/>
          <w:lang w:val="en-GB"/>
        </w:rPr>
        <w:t>ing</w:t>
      </w:r>
      <w:r w:rsidRPr="000762DF">
        <w:rPr>
          <w:rFonts w:ascii="Calibri Light" w:hAnsi="Calibri Light" w:cs="Calibri Light"/>
          <w:b/>
          <w:bCs/>
          <w:lang w:val="en-GB"/>
        </w:rPr>
        <w:t xml:space="preserve"> your panel</w:t>
      </w:r>
    </w:p>
    <w:p w14:paraId="0D9128B1" w14:textId="47C0AA1A" w:rsidR="00673D6C" w:rsidRPr="000762DF" w:rsidRDefault="00673D6C" w:rsidP="0092663B">
      <w:pPr>
        <w:pStyle w:val="Listeafsnit"/>
        <w:ind w:left="426"/>
        <w:rPr>
          <w:rFonts w:ascii="Calibri Light" w:hAnsi="Calibri Light" w:cs="Calibri Light"/>
          <w:lang w:val="en-GB"/>
        </w:rPr>
      </w:pPr>
      <w:r w:rsidRPr="000762DF">
        <w:rPr>
          <w:rFonts w:ascii="Calibri Light" w:hAnsi="Calibri Light" w:cs="Calibri Light"/>
          <w:lang w:val="en-GB"/>
        </w:rPr>
        <w:t>Before you run experimental samples,</w:t>
      </w:r>
      <w:r w:rsidR="008C15DF" w:rsidRPr="000762DF">
        <w:rPr>
          <w:rFonts w:ascii="Calibri Light" w:hAnsi="Calibri Light" w:cs="Calibri Light"/>
          <w:lang w:val="en-GB"/>
        </w:rPr>
        <w:t xml:space="preserve"> </w:t>
      </w:r>
      <w:r w:rsidR="00536819" w:rsidRPr="000762DF">
        <w:rPr>
          <w:rFonts w:ascii="Calibri Light" w:hAnsi="Calibri Light" w:cs="Calibri Light"/>
          <w:lang w:val="en-GB"/>
        </w:rPr>
        <w:t>v</w:t>
      </w:r>
      <w:r w:rsidR="008C15DF" w:rsidRPr="000762DF">
        <w:rPr>
          <w:rFonts w:ascii="Calibri Light" w:hAnsi="Calibri Light" w:cs="Calibri Light"/>
          <w:lang w:val="en-GB"/>
        </w:rPr>
        <w:t>erify</w:t>
      </w:r>
      <w:r w:rsidR="00536819" w:rsidRPr="000762DF">
        <w:rPr>
          <w:rFonts w:ascii="Calibri Light" w:hAnsi="Calibri Light" w:cs="Calibri Light"/>
          <w:lang w:val="en-GB"/>
        </w:rPr>
        <w:t xml:space="preserve"> </w:t>
      </w:r>
      <w:r w:rsidR="00AA2B62" w:rsidRPr="000762DF">
        <w:rPr>
          <w:rFonts w:ascii="Calibri Light" w:hAnsi="Calibri Light" w:cs="Calibri Light"/>
          <w:lang w:val="en-GB"/>
        </w:rPr>
        <w:t xml:space="preserve">that </w:t>
      </w:r>
      <w:r w:rsidR="00536819" w:rsidRPr="000762DF">
        <w:rPr>
          <w:rFonts w:ascii="Calibri Light" w:hAnsi="Calibri Light" w:cs="Calibri Light"/>
          <w:lang w:val="en-GB"/>
        </w:rPr>
        <w:t xml:space="preserve">your panel works and </w:t>
      </w:r>
      <w:r w:rsidR="00AA2B62" w:rsidRPr="000762DF">
        <w:rPr>
          <w:rFonts w:ascii="Calibri Light" w:hAnsi="Calibri Light" w:cs="Calibri Light"/>
          <w:lang w:val="en-GB"/>
        </w:rPr>
        <w:t xml:space="preserve">that </w:t>
      </w:r>
      <w:r w:rsidR="00536819" w:rsidRPr="000762DF">
        <w:rPr>
          <w:rFonts w:ascii="Calibri Light" w:hAnsi="Calibri Light" w:cs="Calibri Light"/>
          <w:lang w:val="en-GB"/>
        </w:rPr>
        <w:t>you can find all cell populations of interest</w:t>
      </w:r>
      <w:r w:rsidR="00B80A87" w:rsidRPr="000762DF">
        <w:rPr>
          <w:rFonts w:ascii="Calibri Light" w:hAnsi="Calibri Light" w:cs="Calibri Light"/>
          <w:lang w:val="en-GB"/>
        </w:rPr>
        <w:t>.</w:t>
      </w:r>
    </w:p>
    <w:p w14:paraId="38FE52B7" w14:textId="3EB0F4B9" w:rsidR="001C51EF" w:rsidRPr="000762DF" w:rsidRDefault="001C51EF" w:rsidP="007B3D7A">
      <w:pPr>
        <w:pStyle w:val="Listeafsnit"/>
        <w:ind w:left="426"/>
        <w:rPr>
          <w:rFonts w:ascii="Calibri Light" w:hAnsi="Calibri Light" w:cs="Calibri Light"/>
          <w:lang w:val="en-GB"/>
        </w:rPr>
      </w:pPr>
      <w:r w:rsidRPr="000762DF">
        <w:rPr>
          <w:rFonts w:ascii="Calibri Light" w:hAnsi="Calibri Light" w:cs="Calibri Light"/>
          <w:lang w:val="en-GB"/>
        </w:rPr>
        <w:t xml:space="preserve">Be sure to work within the linear range for all </w:t>
      </w:r>
      <w:r w:rsidR="00441D57" w:rsidRPr="000762DF">
        <w:rPr>
          <w:rFonts w:ascii="Calibri Light" w:hAnsi="Calibri Light" w:cs="Calibri Light"/>
          <w:lang w:val="en-GB"/>
        </w:rPr>
        <w:t>detector</w:t>
      </w:r>
      <w:r w:rsidRPr="000762DF">
        <w:rPr>
          <w:rFonts w:ascii="Calibri Light" w:hAnsi="Calibri Light" w:cs="Calibri Light"/>
          <w:lang w:val="en-GB"/>
        </w:rPr>
        <w:t>s – for negative populations as well as for positive.</w:t>
      </w:r>
    </w:p>
    <w:p w14:paraId="25A920A5" w14:textId="77777777" w:rsidR="00A5041F" w:rsidRPr="000762DF" w:rsidRDefault="00A5041F" w:rsidP="007B3D7A">
      <w:pPr>
        <w:pStyle w:val="Listeafsnit"/>
        <w:ind w:left="426"/>
        <w:rPr>
          <w:rFonts w:ascii="Calibri Light" w:hAnsi="Calibri Light" w:cs="Calibri Light"/>
          <w:lang w:val="en-GB"/>
        </w:rPr>
      </w:pPr>
    </w:p>
    <w:p w14:paraId="2177562B" w14:textId="68D4CCF4" w:rsidR="00617F4A" w:rsidRPr="000762DF" w:rsidRDefault="00617F4A" w:rsidP="00684AB5">
      <w:pPr>
        <w:pStyle w:val="Listeafsnit"/>
        <w:numPr>
          <w:ilvl w:val="0"/>
          <w:numId w:val="7"/>
        </w:numPr>
        <w:rPr>
          <w:rFonts w:ascii="Calibri Light" w:hAnsi="Calibri Light" w:cs="Calibri Light"/>
          <w:lang w:val="en-GB"/>
        </w:rPr>
      </w:pPr>
      <w:r w:rsidRPr="000762DF">
        <w:rPr>
          <w:rFonts w:ascii="Calibri Light" w:hAnsi="Calibri Light" w:cs="Calibri Light"/>
          <w:lang w:val="en-GB"/>
        </w:rPr>
        <w:t xml:space="preserve">First thing </w:t>
      </w:r>
      <w:r w:rsidR="00B80A87" w:rsidRPr="000762DF">
        <w:rPr>
          <w:rFonts w:ascii="Calibri Light" w:hAnsi="Calibri Light" w:cs="Calibri Light"/>
          <w:lang w:val="en-GB"/>
        </w:rPr>
        <w:t xml:space="preserve">to do </w:t>
      </w:r>
      <w:r w:rsidRPr="000762DF">
        <w:rPr>
          <w:rFonts w:ascii="Calibri Light" w:hAnsi="Calibri Light" w:cs="Calibri Light"/>
          <w:lang w:val="en-GB"/>
        </w:rPr>
        <w:t xml:space="preserve">is </w:t>
      </w:r>
      <w:r w:rsidR="008C15DF" w:rsidRPr="000762DF">
        <w:rPr>
          <w:rFonts w:ascii="Calibri Light" w:hAnsi="Calibri Light" w:cs="Calibri Light"/>
          <w:lang w:val="en-GB"/>
        </w:rPr>
        <w:t xml:space="preserve">to </w:t>
      </w:r>
      <w:r w:rsidRPr="000762DF">
        <w:rPr>
          <w:rFonts w:ascii="Calibri Light" w:hAnsi="Calibri Light" w:cs="Calibri Light"/>
          <w:lang w:val="en-GB"/>
        </w:rPr>
        <w:t>titrate</w:t>
      </w:r>
      <w:r w:rsidR="008C15DF" w:rsidRPr="000762DF">
        <w:rPr>
          <w:rFonts w:ascii="Calibri Light" w:hAnsi="Calibri Light" w:cs="Calibri Light"/>
          <w:lang w:val="en-GB"/>
        </w:rPr>
        <w:t xml:space="preserve"> (1</w:t>
      </w:r>
      <w:r w:rsidR="00D16A61">
        <w:rPr>
          <w:rFonts w:ascii="Calibri Light" w:hAnsi="Calibri Light" w:cs="Calibri Light"/>
          <w:lang w:val="en-GB"/>
        </w:rPr>
        <w:t>3</w:t>
      </w:r>
      <w:r w:rsidR="008C15DF" w:rsidRPr="000762DF">
        <w:rPr>
          <w:rFonts w:ascii="Calibri Light" w:hAnsi="Calibri Light" w:cs="Calibri Light"/>
          <w:lang w:val="en-GB"/>
        </w:rPr>
        <w:t xml:space="preserve">) </w:t>
      </w:r>
      <w:r w:rsidRPr="000762DF">
        <w:rPr>
          <w:rFonts w:ascii="Calibri Light" w:hAnsi="Calibri Light" w:cs="Calibri Light"/>
          <w:lang w:val="en-GB"/>
        </w:rPr>
        <w:t>your antibodies</w:t>
      </w:r>
      <w:r w:rsidR="00A94836" w:rsidRPr="000762DF">
        <w:rPr>
          <w:rFonts w:ascii="Calibri Light" w:hAnsi="Calibri Light" w:cs="Calibri Light"/>
          <w:lang w:val="en-GB"/>
        </w:rPr>
        <w:t>,</w:t>
      </w:r>
      <w:r w:rsidRPr="000762DF">
        <w:rPr>
          <w:rFonts w:ascii="Calibri Light" w:hAnsi="Calibri Light" w:cs="Calibri Light"/>
          <w:lang w:val="en-GB"/>
        </w:rPr>
        <w:t xml:space="preserve"> viability stain</w:t>
      </w:r>
      <w:r w:rsidR="00A94836" w:rsidRPr="000762DF">
        <w:rPr>
          <w:rFonts w:ascii="Calibri Light" w:hAnsi="Calibri Light" w:cs="Calibri Light"/>
          <w:lang w:val="en-GB"/>
        </w:rPr>
        <w:t xml:space="preserve"> and other stains. </w:t>
      </w:r>
      <w:r w:rsidR="00A94836" w:rsidRPr="000762DF">
        <w:rPr>
          <w:rFonts w:ascii="Calibri Light" w:hAnsi="Calibri Light" w:cs="Calibri Light"/>
          <w:lang w:val="en-GB"/>
        </w:rPr>
        <w:br/>
      </w:r>
      <w:r w:rsidR="00A94836" w:rsidRPr="000762DF">
        <w:rPr>
          <w:rFonts w:ascii="Calibri Light" w:hAnsi="Calibri Light" w:cs="Calibri Light"/>
          <w:lang w:val="en-US"/>
        </w:rPr>
        <w:t>You need of course positive cells for your titration</w:t>
      </w:r>
      <w:r w:rsidR="00F62978" w:rsidRPr="000762DF">
        <w:rPr>
          <w:rFonts w:ascii="Calibri Light" w:hAnsi="Calibri Light" w:cs="Calibri Light"/>
          <w:lang w:val="en-US"/>
        </w:rPr>
        <w:t>s</w:t>
      </w:r>
      <w:r w:rsidR="00A94836" w:rsidRPr="000762DF">
        <w:rPr>
          <w:rFonts w:ascii="Calibri Light" w:hAnsi="Calibri Light" w:cs="Calibri Light"/>
          <w:lang w:val="en-US"/>
        </w:rPr>
        <w:t xml:space="preserve">, </w:t>
      </w:r>
      <w:r w:rsidR="001C51EF" w:rsidRPr="000762DF">
        <w:rPr>
          <w:rFonts w:ascii="Calibri Light" w:hAnsi="Calibri Light" w:cs="Calibri Light"/>
          <w:lang w:val="en-US"/>
        </w:rPr>
        <w:t xml:space="preserve">but also negative </w:t>
      </w:r>
      <w:r w:rsidR="00B80A87" w:rsidRPr="000762DF">
        <w:rPr>
          <w:rFonts w:ascii="Calibri Light" w:hAnsi="Calibri Light" w:cs="Calibri Light"/>
          <w:lang w:val="en-US"/>
        </w:rPr>
        <w:t xml:space="preserve">cells </w:t>
      </w:r>
      <w:r w:rsidR="001C51EF" w:rsidRPr="000762DF">
        <w:rPr>
          <w:rFonts w:ascii="Calibri Light" w:hAnsi="Calibri Light" w:cs="Calibri Light"/>
          <w:lang w:val="en-US"/>
        </w:rPr>
        <w:t>to be able to reveal unspecific staining.</w:t>
      </w:r>
    </w:p>
    <w:p w14:paraId="41A329F0" w14:textId="0F0AD120" w:rsidR="00A94836" w:rsidRPr="000762DF" w:rsidRDefault="00684AB5" w:rsidP="00A5041F">
      <w:pPr>
        <w:ind w:left="360"/>
        <w:rPr>
          <w:rFonts w:ascii="Calibri Light" w:hAnsi="Calibri Light" w:cs="Calibri Light"/>
          <w:lang w:val="en-GB"/>
        </w:rPr>
      </w:pPr>
      <w:r w:rsidRPr="000762DF">
        <w:rPr>
          <w:rFonts w:ascii="Calibri Light" w:hAnsi="Calibri Light" w:cs="Calibri Light"/>
          <w:lang w:val="en-US"/>
        </w:rPr>
        <w:t xml:space="preserve"> </w:t>
      </w:r>
    </w:p>
    <w:p w14:paraId="10156F9A" w14:textId="59B7EF08" w:rsidR="00AE7568" w:rsidRPr="000762DF" w:rsidRDefault="005A7209" w:rsidP="00AE7568">
      <w:pPr>
        <w:pStyle w:val="Listeafsnit"/>
        <w:numPr>
          <w:ilvl w:val="0"/>
          <w:numId w:val="7"/>
        </w:numPr>
        <w:rPr>
          <w:rFonts w:ascii="Calibri Light" w:hAnsi="Calibri Light" w:cs="Calibri Light"/>
          <w:lang w:val="en-GB"/>
        </w:rPr>
      </w:pPr>
      <w:r w:rsidRPr="000762DF">
        <w:rPr>
          <w:rFonts w:ascii="Calibri Light" w:hAnsi="Calibri Light" w:cs="Calibri Light"/>
          <w:lang w:val="en-GB"/>
        </w:rPr>
        <w:t>Prepare and run</w:t>
      </w:r>
      <w:r w:rsidR="00673D6C" w:rsidRPr="000762DF">
        <w:rPr>
          <w:rFonts w:ascii="Calibri Light" w:hAnsi="Calibri Light" w:cs="Calibri Light"/>
          <w:lang w:val="en-GB"/>
        </w:rPr>
        <w:t xml:space="preserve"> </w:t>
      </w:r>
      <w:r w:rsidR="00536819" w:rsidRPr="000762DF">
        <w:rPr>
          <w:rFonts w:ascii="Calibri Light" w:hAnsi="Calibri Light" w:cs="Calibri Light"/>
          <w:lang w:val="en-GB"/>
        </w:rPr>
        <w:t>the following samples:</w:t>
      </w:r>
    </w:p>
    <w:p w14:paraId="715D9B65" w14:textId="7008E825" w:rsidR="003555F0" w:rsidRPr="000762DF" w:rsidRDefault="003555F0" w:rsidP="00536819">
      <w:pPr>
        <w:pStyle w:val="Listeafsnit"/>
        <w:numPr>
          <w:ilvl w:val="1"/>
          <w:numId w:val="7"/>
        </w:numPr>
        <w:rPr>
          <w:rFonts w:ascii="Calibri Light" w:hAnsi="Calibri Light" w:cs="Calibri Light"/>
          <w:lang w:val="en-GB"/>
        </w:rPr>
      </w:pPr>
      <w:r w:rsidRPr="000762DF">
        <w:rPr>
          <w:rFonts w:ascii="Calibri Light" w:hAnsi="Calibri Light" w:cs="Calibri Light"/>
          <w:lang w:val="en-GB"/>
        </w:rPr>
        <w:t>Compensation samples. Single stained beads or cells</w:t>
      </w:r>
      <w:r w:rsidR="00A5041F" w:rsidRPr="000762DF">
        <w:rPr>
          <w:rFonts w:ascii="Calibri Light" w:hAnsi="Calibri Light" w:cs="Calibri Light"/>
          <w:lang w:val="en-GB"/>
        </w:rPr>
        <w:t xml:space="preserve"> (1</w:t>
      </w:r>
      <w:r w:rsidR="00D16A61">
        <w:rPr>
          <w:rFonts w:ascii="Calibri Light" w:hAnsi="Calibri Light" w:cs="Calibri Light"/>
          <w:lang w:val="en-GB"/>
        </w:rPr>
        <w:t>2</w:t>
      </w:r>
      <w:r w:rsidR="00A5041F" w:rsidRPr="000762DF">
        <w:rPr>
          <w:rFonts w:ascii="Calibri Light" w:hAnsi="Calibri Light" w:cs="Calibri Light"/>
          <w:lang w:val="en-GB"/>
        </w:rPr>
        <w:t>)</w:t>
      </w:r>
    </w:p>
    <w:p w14:paraId="7654EA76" w14:textId="5A89BE7D" w:rsidR="00536819" w:rsidRPr="000762DF" w:rsidRDefault="00536819" w:rsidP="00536819">
      <w:pPr>
        <w:pStyle w:val="Listeafsnit"/>
        <w:numPr>
          <w:ilvl w:val="1"/>
          <w:numId w:val="7"/>
        </w:numPr>
        <w:rPr>
          <w:rFonts w:ascii="Calibri Light" w:hAnsi="Calibri Light" w:cs="Calibri Light"/>
          <w:lang w:val="en-GB"/>
        </w:rPr>
      </w:pPr>
      <w:r w:rsidRPr="000762DF">
        <w:rPr>
          <w:rFonts w:ascii="Calibri Light" w:hAnsi="Calibri Light" w:cs="Calibri Light"/>
          <w:lang w:val="en-GB"/>
        </w:rPr>
        <w:t>Unstained (blank) control cells</w:t>
      </w:r>
    </w:p>
    <w:p w14:paraId="32B39619" w14:textId="54622C6F" w:rsidR="00536819" w:rsidRPr="000762DF" w:rsidRDefault="00536819" w:rsidP="00536819">
      <w:pPr>
        <w:pStyle w:val="Listeafsnit"/>
        <w:numPr>
          <w:ilvl w:val="1"/>
          <w:numId w:val="7"/>
        </w:numPr>
        <w:rPr>
          <w:rFonts w:ascii="Calibri Light" w:hAnsi="Calibri Light" w:cs="Calibri Light"/>
          <w:lang w:val="en-GB"/>
        </w:rPr>
      </w:pPr>
      <w:r w:rsidRPr="000762DF">
        <w:rPr>
          <w:rFonts w:ascii="Calibri Light" w:hAnsi="Calibri Light" w:cs="Calibri Light"/>
          <w:lang w:val="en-GB"/>
        </w:rPr>
        <w:t>S</w:t>
      </w:r>
      <w:r w:rsidR="00673D6C" w:rsidRPr="000762DF">
        <w:rPr>
          <w:rFonts w:ascii="Calibri Light" w:hAnsi="Calibri Light" w:cs="Calibri Light"/>
          <w:lang w:val="en-GB"/>
        </w:rPr>
        <w:t xml:space="preserve">ingle stained </w:t>
      </w:r>
      <w:proofErr w:type="spellStart"/>
      <w:proofErr w:type="gramStart"/>
      <w:r w:rsidR="00673D6C" w:rsidRPr="000762DF">
        <w:rPr>
          <w:rFonts w:ascii="Calibri Light" w:hAnsi="Calibri Light" w:cs="Calibri Light"/>
          <w:lang w:val="en-GB"/>
        </w:rPr>
        <w:t>samples</w:t>
      </w:r>
      <w:r w:rsidR="00A5041F" w:rsidRPr="000762DF">
        <w:rPr>
          <w:rFonts w:ascii="Calibri Light" w:hAnsi="Calibri Light" w:cs="Calibri Light"/>
          <w:lang w:val="en-GB"/>
        </w:rPr>
        <w:t>.I</w:t>
      </w:r>
      <w:r w:rsidRPr="000762DF">
        <w:rPr>
          <w:rFonts w:ascii="Calibri Light" w:hAnsi="Calibri Light" w:cs="Calibri Light"/>
          <w:lang w:val="en-GB"/>
        </w:rPr>
        <w:t>f</w:t>
      </w:r>
      <w:proofErr w:type="spellEnd"/>
      <w:proofErr w:type="gramEnd"/>
      <w:r w:rsidRPr="000762DF">
        <w:rPr>
          <w:rFonts w:ascii="Calibri Light" w:hAnsi="Calibri Light" w:cs="Calibri Light"/>
          <w:lang w:val="en-GB"/>
        </w:rPr>
        <w:t xml:space="preserve"> you </w:t>
      </w:r>
      <w:r w:rsidR="003555F0" w:rsidRPr="000762DF">
        <w:rPr>
          <w:rFonts w:ascii="Calibri Light" w:hAnsi="Calibri Light" w:cs="Calibri Light"/>
          <w:lang w:val="en-GB"/>
        </w:rPr>
        <w:t>use</w:t>
      </w:r>
      <w:r w:rsidRPr="000762DF">
        <w:rPr>
          <w:rFonts w:ascii="Calibri Light" w:hAnsi="Calibri Light" w:cs="Calibri Light"/>
          <w:lang w:val="en-GB"/>
        </w:rPr>
        <w:t xml:space="preserve"> single stained cells for compensation, you already </w:t>
      </w:r>
      <w:r w:rsidR="00AA2B62" w:rsidRPr="000762DF">
        <w:rPr>
          <w:rFonts w:ascii="Calibri Light" w:hAnsi="Calibri Light" w:cs="Calibri Light"/>
          <w:lang w:val="en-GB"/>
        </w:rPr>
        <w:t xml:space="preserve">have </w:t>
      </w:r>
      <w:r w:rsidRPr="000762DF">
        <w:rPr>
          <w:rFonts w:ascii="Calibri Light" w:hAnsi="Calibri Light" w:cs="Calibri Light"/>
          <w:lang w:val="en-GB"/>
        </w:rPr>
        <w:t>these samples</w:t>
      </w:r>
      <w:r w:rsidR="00E37D8C" w:rsidRPr="000762DF">
        <w:rPr>
          <w:rFonts w:ascii="Calibri Light" w:hAnsi="Calibri Light" w:cs="Calibri Light"/>
          <w:lang w:val="en-GB"/>
        </w:rPr>
        <w:t>. H</w:t>
      </w:r>
      <w:r w:rsidRPr="000762DF">
        <w:rPr>
          <w:rFonts w:ascii="Calibri Light" w:hAnsi="Calibri Light" w:cs="Calibri Light"/>
          <w:lang w:val="en-GB"/>
        </w:rPr>
        <w:t xml:space="preserve">owever, </w:t>
      </w:r>
      <w:r w:rsidR="00E37D8C" w:rsidRPr="000762DF">
        <w:rPr>
          <w:rFonts w:ascii="Calibri Light" w:hAnsi="Calibri Light" w:cs="Calibri Light"/>
          <w:lang w:val="en-GB"/>
        </w:rPr>
        <w:t>if you</w:t>
      </w:r>
      <w:r w:rsidRPr="000762DF">
        <w:rPr>
          <w:rFonts w:ascii="Calibri Light" w:hAnsi="Calibri Light" w:cs="Calibri Light"/>
          <w:lang w:val="en-GB"/>
        </w:rPr>
        <w:t xml:space="preserve"> use</w:t>
      </w:r>
      <w:r w:rsidR="003555F0" w:rsidRPr="000762DF">
        <w:rPr>
          <w:rFonts w:ascii="Calibri Light" w:hAnsi="Calibri Light" w:cs="Calibri Light"/>
          <w:lang w:val="en-GB"/>
        </w:rPr>
        <w:t xml:space="preserve"> </w:t>
      </w:r>
      <w:r w:rsidRPr="000762DF">
        <w:rPr>
          <w:rFonts w:ascii="Calibri Light" w:hAnsi="Calibri Light" w:cs="Calibri Light"/>
          <w:lang w:val="en-GB"/>
        </w:rPr>
        <w:t>beads for compensation, make single stained cell samples for validation of the panel</w:t>
      </w:r>
      <w:r w:rsidR="00A5041F" w:rsidRPr="000762DF">
        <w:rPr>
          <w:rFonts w:ascii="Calibri Light" w:hAnsi="Calibri Light" w:cs="Calibri Light"/>
          <w:lang w:val="en-GB"/>
        </w:rPr>
        <w:t xml:space="preserve">. </w:t>
      </w:r>
      <w:r w:rsidR="001B6DD2" w:rsidRPr="000762DF">
        <w:rPr>
          <w:rFonts w:ascii="Calibri Light" w:hAnsi="Calibri Light" w:cs="Calibri Light"/>
          <w:lang w:val="en-GB"/>
        </w:rPr>
        <w:t>These validation single stains could be added viability stain, allowing you a validation on only live cells</w:t>
      </w:r>
      <w:r w:rsidR="00A5041F" w:rsidRPr="000762DF">
        <w:rPr>
          <w:rFonts w:ascii="Calibri Light" w:hAnsi="Calibri Light" w:cs="Calibri Light"/>
          <w:lang w:val="en-GB"/>
        </w:rPr>
        <w:t>.</w:t>
      </w:r>
      <w:r w:rsidR="001B6DD2" w:rsidRPr="000762DF" w:rsidDel="001B6DD2">
        <w:rPr>
          <w:rFonts w:ascii="Calibri Light" w:hAnsi="Calibri Light" w:cs="Calibri Light"/>
          <w:highlight w:val="yellow"/>
          <w:lang w:val="en-GB"/>
        </w:rPr>
        <w:t xml:space="preserve"> </w:t>
      </w:r>
    </w:p>
    <w:p w14:paraId="35094952" w14:textId="77777777" w:rsidR="009D574F" w:rsidRPr="000762DF" w:rsidRDefault="00536819" w:rsidP="009D574F">
      <w:pPr>
        <w:pStyle w:val="Listeafsnit"/>
        <w:numPr>
          <w:ilvl w:val="1"/>
          <w:numId w:val="7"/>
        </w:numPr>
        <w:rPr>
          <w:rFonts w:ascii="Calibri Light" w:hAnsi="Calibri Light" w:cs="Calibri Light"/>
          <w:lang w:val="en-GB"/>
        </w:rPr>
      </w:pPr>
      <w:r w:rsidRPr="000762DF">
        <w:rPr>
          <w:rFonts w:ascii="Calibri Light" w:hAnsi="Calibri Light" w:cs="Calibri Light"/>
          <w:lang w:val="en-GB"/>
        </w:rPr>
        <w:t>All</w:t>
      </w:r>
      <w:r w:rsidR="00E37D8C" w:rsidRPr="000762DF">
        <w:rPr>
          <w:rFonts w:ascii="Calibri Light" w:hAnsi="Calibri Light" w:cs="Calibri Light"/>
          <w:lang w:val="en-GB"/>
        </w:rPr>
        <w:t>-</w:t>
      </w:r>
      <w:r w:rsidRPr="000762DF">
        <w:rPr>
          <w:rFonts w:ascii="Calibri Light" w:hAnsi="Calibri Light" w:cs="Calibri Light"/>
          <w:lang w:val="en-GB"/>
        </w:rPr>
        <w:t>stained sample (multi-stained)</w:t>
      </w:r>
    </w:p>
    <w:p w14:paraId="7167A6CE" w14:textId="52D2FDCF" w:rsidR="00E07436" w:rsidRPr="000762DF" w:rsidRDefault="00536819" w:rsidP="009D574F">
      <w:pPr>
        <w:pStyle w:val="Listeafsnit"/>
        <w:numPr>
          <w:ilvl w:val="1"/>
          <w:numId w:val="7"/>
        </w:numPr>
        <w:rPr>
          <w:rFonts w:ascii="Calibri Light" w:hAnsi="Calibri Light" w:cs="Calibri Light"/>
          <w:lang w:val="en-GB"/>
        </w:rPr>
      </w:pPr>
      <w:r w:rsidRPr="000762DF">
        <w:rPr>
          <w:rFonts w:ascii="Calibri Light" w:hAnsi="Calibri Light" w:cs="Calibri Light"/>
          <w:lang w:val="en-GB"/>
        </w:rPr>
        <w:t>Fluorescence minus one (FMO) controls</w:t>
      </w:r>
      <w:r w:rsidR="009D574F" w:rsidRPr="000762DF">
        <w:rPr>
          <w:rFonts w:ascii="Calibri Light" w:hAnsi="Calibri Light" w:cs="Calibri Light"/>
          <w:lang w:val="en-GB"/>
        </w:rPr>
        <w:t xml:space="preserve"> (1</w:t>
      </w:r>
      <w:r w:rsidR="00D16A61">
        <w:rPr>
          <w:rFonts w:ascii="Calibri Light" w:hAnsi="Calibri Light" w:cs="Calibri Light"/>
          <w:lang w:val="en-GB"/>
        </w:rPr>
        <w:t>4</w:t>
      </w:r>
      <w:r w:rsidR="009D574F" w:rsidRPr="000762DF">
        <w:rPr>
          <w:rFonts w:ascii="Calibri Light" w:hAnsi="Calibri Light" w:cs="Calibri Light"/>
          <w:lang w:val="en-GB"/>
        </w:rPr>
        <w:t>).</w:t>
      </w:r>
      <w:r w:rsidR="00ED0750" w:rsidRPr="000762DF">
        <w:rPr>
          <w:rFonts w:ascii="Calibri Light" w:hAnsi="Calibri Light" w:cs="Calibri Light"/>
          <w:lang w:val="en-GB"/>
        </w:rPr>
        <w:br/>
      </w:r>
      <w:r w:rsidRPr="000762DF">
        <w:rPr>
          <w:rFonts w:ascii="Calibri Light" w:hAnsi="Calibri Light" w:cs="Calibri Light"/>
          <w:lang w:val="en-GB"/>
        </w:rPr>
        <w:t xml:space="preserve">Although FMO control for every fluorochrome </w:t>
      </w:r>
      <w:r w:rsidR="00ED0750" w:rsidRPr="000762DF">
        <w:rPr>
          <w:rFonts w:ascii="Calibri Light" w:hAnsi="Calibri Light" w:cs="Calibri Light"/>
          <w:lang w:val="en-GB"/>
        </w:rPr>
        <w:t xml:space="preserve">is quite expensive, it </w:t>
      </w:r>
      <w:r w:rsidRPr="000762DF">
        <w:rPr>
          <w:rFonts w:ascii="Calibri Light" w:hAnsi="Calibri Light" w:cs="Calibri Light"/>
          <w:lang w:val="en-GB"/>
        </w:rPr>
        <w:t>will give you a perfect overview for validating the quality of your panel</w:t>
      </w:r>
      <w:r w:rsidR="00E07436" w:rsidRPr="000762DF">
        <w:rPr>
          <w:rFonts w:ascii="Calibri Light" w:hAnsi="Calibri Light" w:cs="Calibri Light"/>
          <w:lang w:val="en-GB"/>
        </w:rPr>
        <w:t>.</w:t>
      </w:r>
      <w:r w:rsidRPr="000762DF">
        <w:rPr>
          <w:rFonts w:ascii="Calibri Light" w:hAnsi="Calibri Light" w:cs="Calibri Light"/>
          <w:lang w:val="en-GB"/>
        </w:rPr>
        <w:t xml:space="preserve"> </w:t>
      </w:r>
      <w:r w:rsidR="00E07436" w:rsidRPr="000762DF">
        <w:rPr>
          <w:rFonts w:ascii="Calibri Light" w:hAnsi="Calibri Light" w:cs="Calibri Light"/>
          <w:lang w:val="en-GB"/>
        </w:rPr>
        <w:t>It</w:t>
      </w:r>
      <w:r w:rsidRPr="000762DF">
        <w:rPr>
          <w:rFonts w:ascii="Calibri Light" w:hAnsi="Calibri Light" w:cs="Calibri Light"/>
          <w:lang w:val="en-GB"/>
        </w:rPr>
        <w:t xml:space="preserve"> will</w:t>
      </w:r>
      <w:r w:rsidR="00E37D8C" w:rsidRPr="000762DF">
        <w:rPr>
          <w:rFonts w:ascii="Calibri Light" w:hAnsi="Calibri Light" w:cs="Calibri Light"/>
          <w:lang w:val="en-GB"/>
        </w:rPr>
        <w:t>,</w:t>
      </w:r>
      <w:r w:rsidRPr="000762DF">
        <w:rPr>
          <w:rFonts w:ascii="Calibri Light" w:hAnsi="Calibri Light" w:cs="Calibri Light"/>
          <w:lang w:val="en-GB"/>
        </w:rPr>
        <w:t xml:space="preserve"> in the end</w:t>
      </w:r>
      <w:r w:rsidR="00E37D8C" w:rsidRPr="000762DF">
        <w:rPr>
          <w:rFonts w:ascii="Calibri Light" w:hAnsi="Calibri Light" w:cs="Calibri Light"/>
          <w:lang w:val="en-GB"/>
        </w:rPr>
        <w:t>,</w:t>
      </w:r>
      <w:r w:rsidRPr="000762DF">
        <w:rPr>
          <w:rFonts w:ascii="Calibri Light" w:hAnsi="Calibri Light" w:cs="Calibri Light"/>
          <w:lang w:val="en-GB"/>
        </w:rPr>
        <w:t xml:space="preserve"> save you time and money. </w:t>
      </w:r>
    </w:p>
    <w:p w14:paraId="5890517B" w14:textId="77777777" w:rsidR="00BC3C46" w:rsidRPr="000762DF" w:rsidRDefault="00BC3C46" w:rsidP="009D574F">
      <w:pPr>
        <w:pStyle w:val="Listeafsnit"/>
        <w:ind w:left="1440"/>
        <w:rPr>
          <w:rFonts w:ascii="Calibri Light" w:hAnsi="Calibri Light" w:cs="Calibri Light"/>
          <w:lang w:val="en-GB"/>
        </w:rPr>
      </w:pPr>
    </w:p>
    <w:p w14:paraId="59F0C001" w14:textId="56D17194" w:rsidR="00133D1C" w:rsidRPr="000762DF" w:rsidRDefault="008C15DF" w:rsidP="00133D1C">
      <w:pPr>
        <w:pStyle w:val="Listeafsnit"/>
        <w:numPr>
          <w:ilvl w:val="0"/>
          <w:numId w:val="7"/>
        </w:numPr>
        <w:rPr>
          <w:rFonts w:ascii="Calibri Light" w:hAnsi="Calibri Light" w:cs="Calibri Light"/>
          <w:lang w:val="en-GB"/>
        </w:rPr>
      </w:pPr>
      <w:r w:rsidRPr="000762DF">
        <w:rPr>
          <w:rFonts w:ascii="Calibri Light" w:hAnsi="Calibri Light" w:cs="Calibri Light"/>
          <w:lang w:val="en-GB"/>
        </w:rPr>
        <w:t>Set</w:t>
      </w:r>
      <w:r w:rsidR="00AE7568" w:rsidRPr="000762DF">
        <w:rPr>
          <w:rFonts w:ascii="Calibri Light" w:hAnsi="Calibri Light" w:cs="Calibri Light"/>
          <w:lang w:val="en-GB"/>
        </w:rPr>
        <w:t xml:space="preserve"> </w:t>
      </w:r>
      <w:r w:rsidRPr="000762DF">
        <w:rPr>
          <w:rFonts w:ascii="Calibri Light" w:hAnsi="Calibri Light" w:cs="Calibri Light"/>
          <w:lang w:val="en-GB"/>
        </w:rPr>
        <w:t xml:space="preserve">up </w:t>
      </w:r>
      <w:r w:rsidR="00AE7568" w:rsidRPr="000762DF">
        <w:rPr>
          <w:rFonts w:ascii="Calibri Light" w:hAnsi="Calibri Light" w:cs="Calibri Light"/>
          <w:lang w:val="en-GB"/>
        </w:rPr>
        <w:t>your data</w:t>
      </w:r>
      <w:r w:rsidR="003E0BA9" w:rsidRPr="000762DF">
        <w:rPr>
          <w:rFonts w:ascii="Calibri Light" w:hAnsi="Calibri Light" w:cs="Calibri Light"/>
          <w:lang w:val="en-GB"/>
        </w:rPr>
        <w:t xml:space="preserve"> for validation</w:t>
      </w:r>
      <w:r w:rsidR="00AE7568" w:rsidRPr="000762DF">
        <w:rPr>
          <w:rFonts w:ascii="Calibri Light" w:hAnsi="Calibri Light" w:cs="Calibri Light"/>
          <w:lang w:val="en-GB"/>
        </w:rPr>
        <w:t>:</w:t>
      </w:r>
    </w:p>
    <w:p w14:paraId="234DF3FA" w14:textId="0EE2BE47" w:rsidR="00571F98" w:rsidRPr="000762DF" w:rsidRDefault="00571F98" w:rsidP="00571F98">
      <w:pPr>
        <w:pStyle w:val="Listeafsnit"/>
        <w:numPr>
          <w:ilvl w:val="1"/>
          <w:numId w:val="7"/>
        </w:numPr>
        <w:rPr>
          <w:rFonts w:ascii="Calibri Light" w:hAnsi="Calibri Light" w:cs="Calibri Light"/>
          <w:lang w:val="en-US"/>
        </w:rPr>
      </w:pPr>
      <w:r w:rsidRPr="000762DF">
        <w:rPr>
          <w:rFonts w:ascii="Calibri Light" w:hAnsi="Calibri Light" w:cs="Calibri Light"/>
          <w:lang w:val="en-GB"/>
        </w:rPr>
        <w:t xml:space="preserve">Compensation samples: </w:t>
      </w:r>
      <w:r w:rsidR="00D24C7B" w:rsidRPr="000762DF">
        <w:rPr>
          <w:rFonts w:ascii="Calibri Light" w:hAnsi="Calibri Light" w:cs="Calibri Light"/>
          <w:lang w:val="en-GB"/>
        </w:rPr>
        <w:t xml:space="preserve">Gate </w:t>
      </w:r>
      <w:r w:rsidR="009F5487" w:rsidRPr="000762DF">
        <w:rPr>
          <w:rFonts w:ascii="Calibri Light" w:hAnsi="Calibri Light" w:cs="Calibri Light"/>
          <w:lang w:val="en-GB"/>
        </w:rPr>
        <w:t>on singlets</w:t>
      </w:r>
      <w:r w:rsidR="00D24C7B" w:rsidRPr="000762DF">
        <w:rPr>
          <w:rFonts w:ascii="Calibri Light" w:hAnsi="Calibri Light" w:cs="Calibri Light"/>
          <w:lang w:val="en-GB"/>
        </w:rPr>
        <w:t xml:space="preserve">. </w:t>
      </w:r>
      <w:r w:rsidR="00D24C7B" w:rsidRPr="000762DF">
        <w:rPr>
          <w:rFonts w:ascii="Calibri Light" w:hAnsi="Calibri Light" w:cs="Calibri Light"/>
          <w:lang w:val="en-US"/>
        </w:rPr>
        <w:t>Perform the compensation (</w:t>
      </w:r>
      <w:r w:rsidR="00BC3C46" w:rsidRPr="000762DF">
        <w:rPr>
          <w:rFonts w:ascii="Calibri Light" w:hAnsi="Calibri Light" w:cs="Calibri Light"/>
          <w:lang w:val="en-US"/>
        </w:rPr>
        <w:t>1</w:t>
      </w:r>
      <w:r w:rsidR="00D16A61">
        <w:rPr>
          <w:rFonts w:ascii="Calibri Light" w:hAnsi="Calibri Light" w:cs="Calibri Light"/>
          <w:lang w:val="en-US"/>
        </w:rPr>
        <w:t>2</w:t>
      </w:r>
      <w:r w:rsidR="00D24C7B" w:rsidRPr="000762DF">
        <w:rPr>
          <w:rFonts w:ascii="Calibri Light" w:hAnsi="Calibri Light" w:cs="Calibri Light"/>
          <w:lang w:val="en-US"/>
        </w:rPr>
        <w:t>) and s</w:t>
      </w:r>
      <w:r w:rsidR="00133D1C" w:rsidRPr="000762DF">
        <w:rPr>
          <w:rFonts w:ascii="Calibri Light" w:hAnsi="Calibri Light" w:cs="Calibri Light"/>
          <w:lang w:val="en-US"/>
        </w:rPr>
        <w:t xml:space="preserve">et up the compensation samples in a </w:t>
      </w:r>
      <w:r w:rsidR="00ED0750" w:rsidRPr="000762DF">
        <w:rPr>
          <w:rFonts w:ascii="Calibri Light" w:hAnsi="Calibri Light" w:cs="Calibri Light"/>
          <w:lang w:val="en-US"/>
        </w:rPr>
        <w:t xml:space="preserve">fluorescence </w:t>
      </w:r>
      <w:proofErr w:type="spellStart"/>
      <w:r w:rsidR="00133D1C" w:rsidRPr="000762DF">
        <w:rPr>
          <w:rFonts w:ascii="Calibri Light" w:hAnsi="Calibri Light" w:cs="Calibri Light"/>
          <w:lang w:val="en-US"/>
        </w:rPr>
        <w:t>NxN</w:t>
      </w:r>
      <w:proofErr w:type="spellEnd"/>
      <w:r w:rsidR="00133D1C" w:rsidRPr="000762DF">
        <w:rPr>
          <w:rFonts w:ascii="Calibri Light" w:hAnsi="Calibri Light" w:cs="Calibri Light"/>
          <w:lang w:val="en-US"/>
        </w:rPr>
        <w:t xml:space="preserve"> plot</w:t>
      </w:r>
      <w:r w:rsidR="00ED0750" w:rsidRPr="000762DF">
        <w:rPr>
          <w:rFonts w:ascii="Calibri Light" w:hAnsi="Calibri Light" w:cs="Calibri Light"/>
          <w:lang w:val="en-US"/>
        </w:rPr>
        <w:t xml:space="preserve">. </w:t>
      </w:r>
      <w:r w:rsidR="005A7209" w:rsidRPr="000762DF">
        <w:rPr>
          <w:rFonts w:ascii="Calibri Light" w:hAnsi="Calibri Light" w:cs="Calibri Light"/>
          <w:lang w:val="en-US"/>
        </w:rPr>
        <w:t>You can overlay uncompensated and compensated samples in FlowJo</w:t>
      </w:r>
      <w:r w:rsidR="003E0691" w:rsidRPr="000762DF">
        <w:rPr>
          <w:rFonts w:ascii="Calibri Light" w:hAnsi="Calibri Light" w:cs="Calibri Light"/>
          <w:lang w:val="en-US"/>
        </w:rPr>
        <w:t xml:space="preserve"> and </w:t>
      </w:r>
      <w:r w:rsidR="002F077F" w:rsidRPr="000762DF">
        <w:rPr>
          <w:rFonts w:ascii="Calibri Light" w:hAnsi="Calibri Light" w:cs="Calibri Light"/>
          <w:lang w:val="en-US"/>
        </w:rPr>
        <w:t xml:space="preserve">in </w:t>
      </w:r>
      <w:proofErr w:type="spellStart"/>
      <w:r w:rsidR="003E0691" w:rsidRPr="000762DF">
        <w:rPr>
          <w:rFonts w:ascii="Calibri Light" w:hAnsi="Calibri Light" w:cs="Calibri Light"/>
          <w:lang w:val="en-US"/>
        </w:rPr>
        <w:t>NovoExpress</w:t>
      </w:r>
      <w:proofErr w:type="spellEnd"/>
      <w:r w:rsidR="005A7209" w:rsidRPr="000762DF">
        <w:rPr>
          <w:rFonts w:ascii="Calibri Light" w:hAnsi="Calibri Light" w:cs="Calibri Light"/>
          <w:lang w:val="en-US"/>
        </w:rPr>
        <w:t xml:space="preserve">. </w:t>
      </w:r>
    </w:p>
    <w:p w14:paraId="715DA24F" w14:textId="661BE266" w:rsidR="009F5487" w:rsidRPr="000762DF" w:rsidRDefault="009F5487" w:rsidP="00133D1C">
      <w:pPr>
        <w:pStyle w:val="Listeafsnit"/>
        <w:numPr>
          <w:ilvl w:val="1"/>
          <w:numId w:val="7"/>
        </w:numPr>
        <w:rPr>
          <w:rFonts w:ascii="Calibri Light" w:hAnsi="Calibri Light" w:cs="Calibri Light"/>
          <w:lang w:val="en-US"/>
        </w:rPr>
      </w:pPr>
      <w:r w:rsidRPr="000762DF">
        <w:rPr>
          <w:rFonts w:ascii="Calibri Light" w:hAnsi="Calibri Light" w:cs="Calibri Light"/>
          <w:lang w:val="en-GB"/>
        </w:rPr>
        <w:t xml:space="preserve">If </w:t>
      </w:r>
      <w:r w:rsidR="00855C02" w:rsidRPr="000762DF">
        <w:rPr>
          <w:rFonts w:ascii="Calibri Light" w:hAnsi="Calibri Light" w:cs="Calibri Light"/>
          <w:lang w:val="en-GB"/>
        </w:rPr>
        <w:t xml:space="preserve">point </w:t>
      </w:r>
      <w:r w:rsidRPr="000762DF">
        <w:rPr>
          <w:rFonts w:ascii="Calibri Light" w:hAnsi="Calibri Light" w:cs="Calibri Light"/>
          <w:lang w:val="en-GB"/>
        </w:rPr>
        <w:t xml:space="preserve">a. is done for </w:t>
      </w:r>
      <w:r w:rsidR="00571F98" w:rsidRPr="000762DF">
        <w:rPr>
          <w:rFonts w:ascii="Calibri Light" w:hAnsi="Calibri Light" w:cs="Calibri Light"/>
          <w:lang w:val="en-GB"/>
        </w:rPr>
        <w:t>compensation beads</w:t>
      </w:r>
      <w:r w:rsidRPr="000762DF">
        <w:rPr>
          <w:rFonts w:ascii="Calibri Light" w:hAnsi="Calibri Light" w:cs="Calibri Light"/>
          <w:lang w:val="en-GB"/>
        </w:rPr>
        <w:t xml:space="preserve">, make a new </w:t>
      </w:r>
      <w:proofErr w:type="spellStart"/>
      <w:r w:rsidR="00F607EE" w:rsidRPr="000762DF">
        <w:rPr>
          <w:rFonts w:ascii="Calibri Light" w:hAnsi="Calibri Light" w:cs="Calibri Light"/>
          <w:lang w:val="en-GB"/>
        </w:rPr>
        <w:t>N</w:t>
      </w:r>
      <w:r w:rsidRPr="000762DF">
        <w:rPr>
          <w:rFonts w:ascii="Calibri Light" w:hAnsi="Calibri Light" w:cs="Calibri Light"/>
          <w:lang w:val="en-GB"/>
        </w:rPr>
        <w:t>x</w:t>
      </w:r>
      <w:r w:rsidR="00F607EE" w:rsidRPr="000762DF">
        <w:rPr>
          <w:rFonts w:ascii="Calibri Light" w:hAnsi="Calibri Light" w:cs="Calibri Light"/>
          <w:lang w:val="en-GB"/>
        </w:rPr>
        <w:t>N</w:t>
      </w:r>
      <w:proofErr w:type="spellEnd"/>
      <w:r w:rsidRPr="000762DF">
        <w:rPr>
          <w:rFonts w:ascii="Calibri Light" w:hAnsi="Calibri Light" w:cs="Calibri Light"/>
          <w:lang w:val="en-GB"/>
        </w:rPr>
        <w:t xml:space="preserve"> plot for the compensated single stained cell samples.</w:t>
      </w:r>
      <w:r w:rsidR="002730CE" w:rsidRPr="000762DF">
        <w:rPr>
          <w:rFonts w:ascii="Calibri Light" w:hAnsi="Calibri Light" w:cs="Calibri Light"/>
          <w:lang w:val="en-GB"/>
        </w:rPr>
        <w:t xml:space="preserve"> </w:t>
      </w:r>
      <w:r w:rsidR="002730CE" w:rsidRPr="000762DF">
        <w:rPr>
          <w:rFonts w:ascii="Calibri Light" w:hAnsi="Calibri Light" w:cs="Calibri Light"/>
          <w:lang w:val="en-US"/>
        </w:rPr>
        <w:t>Exclude debris and gate on singlets.</w:t>
      </w:r>
      <w:r w:rsidR="002F077F" w:rsidRPr="000762DF">
        <w:rPr>
          <w:rFonts w:ascii="Calibri Light" w:hAnsi="Calibri Light" w:cs="Calibri Light"/>
          <w:lang w:val="en-US"/>
        </w:rPr>
        <w:br/>
        <w:t>If</w:t>
      </w:r>
      <w:r w:rsidR="00A5041F" w:rsidRPr="000762DF">
        <w:rPr>
          <w:rFonts w:ascii="Calibri Light" w:hAnsi="Calibri Light" w:cs="Calibri Light"/>
          <w:lang w:val="en-US"/>
        </w:rPr>
        <w:t xml:space="preserve"> </w:t>
      </w:r>
      <w:r w:rsidR="002F077F" w:rsidRPr="000762DF">
        <w:rPr>
          <w:rFonts w:ascii="Calibri Light" w:hAnsi="Calibri Light" w:cs="Calibri Light"/>
          <w:lang w:val="en-US"/>
        </w:rPr>
        <w:t>you have included a viability marker, exclude dead cells (except from your viability marker sampl</w:t>
      </w:r>
      <w:r w:rsidR="00A5041F" w:rsidRPr="000762DF">
        <w:rPr>
          <w:rFonts w:ascii="Calibri Light" w:hAnsi="Calibri Light" w:cs="Calibri Light"/>
          <w:lang w:val="en-US"/>
        </w:rPr>
        <w:t>e</w:t>
      </w:r>
      <w:r w:rsidR="002F077F" w:rsidRPr="000762DF">
        <w:rPr>
          <w:rFonts w:ascii="Calibri Light" w:hAnsi="Calibri Light" w:cs="Calibri Light"/>
          <w:lang w:val="en-US"/>
        </w:rPr>
        <w:t>)</w:t>
      </w:r>
      <w:r w:rsidR="003A3E9D" w:rsidRPr="000762DF">
        <w:rPr>
          <w:rFonts w:ascii="Calibri Light" w:hAnsi="Calibri Light" w:cs="Calibri Light"/>
          <w:lang w:val="en-US"/>
        </w:rPr>
        <w:t>.</w:t>
      </w:r>
    </w:p>
    <w:p w14:paraId="220066B2" w14:textId="72781955" w:rsidR="00571F98" w:rsidRPr="000762DF" w:rsidRDefault="00571F98" w:rsidP="007B3D7A">
      <w:pPr>
        <w:pStyle w:val="Listeafsnit"/>
        <w:ind w:left="1440"/>
        <w:rPr>
          <w:rFonts w:ascii="Calibri Light" w:hAnsi="Calibri Light" w:cs="Calibri Light"/>
          <w:lang w:val="en-US"/>
        </w:rPr>
      </w:pPr>
      <w:r w:rsidRPr="000762DF">
        <w:rPr>
          <w:rFonts w:ascii="Calibri Light" w:hAnsi="Calibri Light" w:cs="Calibri Light"/>
          <w:lang w:val="en-US"/>
        </w:rPr>
        <w:lastRenderedPageBreak/>
        <w:t xml:space="preserve">If a. and b. </w:t>
      </w:r>
      <w:proofErr w:type="gramStart"/>
      <w:r w:rsidR="00A23E4D" w:rsidRPr="000762DF">
        <w:rPr>
          <w:rFonts w:ascii="Calibri Light" w:hAnsi="Calibri Light" w:cs="Calibri Light"/>
          <w:lang w:val="en-US"/>
        </w:rPr>
        <w:t>l</w:t>
      </w:r>
      <w:r w:rsidRPr="000762DF">
        <w:rPr>
          <w:rFonts w:ascii="Calibri Light" w:hAnsi="Calibri Light" w:cs="Calibri Light"/>
          <w:lang w:val="en-US"/>
        </w:rPr>
        <w:t>ooks</w:t>
      </w:r>
      <w:proofErr w:type="gramEnd"/>
      <w:r w:rsidRPr="000762DF">
        <w:rPr>
          <w:rFonts w:ascii="Calibri Light" w:hAnsi="Calibri Light" w:cs="Calibri Light"/>
          <w:lang w:val="en-US"/>
        </w:rPr>
        <w:t xml:space="preserve"> </w:t>
      </w:r>
      <w:r w:rsidR="00A5041F" w:rsidRPr="000762DF">
        <w:rPr>
          <w:rFonts w:ascii="Calibri Light" w:hAnsi="Calibri Light" w:cs="Calibri Light"/>
          <w:lang w:val="en-US"/>
        </w:rPr>
        <w:t>good</w:t>
      </w:r>
      <w:r w:rsidRPr="000762DF">
        <w:rPr>
          <w:rFonts w:ascii="Calibri Light" w:hAnsi="Calibri Light" w:cs="Calibri Light"/>
          <w:lang w:val="en-US"/>
        </w:rPr>
        <w:t>, go on to c. and d.</w:t>
      </w:r>
      <w:r w:rsidR="00702594" w:rsidRPr="000762DF">
        <w:rPr>
          <w:rFonts w:ascii="Calibri Light" w:hAnsi="Calibri Light" w:cs="Calibri Light"/>
          <w:lang w:val="en-US"/>
        </w:rPr>
        <w:t xml:space="preserve">  (any banana shape reveals a problem)</w:t>
      </w:r>
    </w:p>
    <w:p w14:paraId="7C59DF64" w14:textId="052B384F" w:rsidR="00571F98" w:rsidRPr="000762DF" w:rsidRDefault="00571F98" w:rsidP="00133D1C">
      <w:pPr>
        <w:pStyle w:val="Listeafsnit"/>
        <w:numPr>
          <w:ilvl w:val="1"/>
          <w:numId w:val="7"/>
        </w:numPr>
        <w:rPr>
          <w:rFonts w:ascii="Calibri Light" w:hAnsi="Calibri Light" w:cs="Calibri Light"/>
          <w:lang w:val="en-US"/>
        </w:rPr>
      </w:pPr>
      <w:r w:rsidRPr="000762DF">
        <w:rPr>
          <w:rFonts w:ascii="Calibri Light" w:hAnsi="Calibri Light" w:cs="Calibri Light"/>
          <w:lang w:val="en-US"/>
        </w:rPr>
        <w:t xml:space="preserve">Set up the </w:t>
      </w:r>
      <w:proofErr w:type="spellStart"/>
      <w:r w:rsidRPr="000762DF">
        <w:rPr>
          <w:rFonts w:ascii="Calibri Light" w:hAnsi="Calibri Light" w:cs="Calibri Light"/>
          <w:lang w:val="en-US"/>
        </w:rPr>
        <w:t>multistain</w:t>
      </w:r>
      <w:proofErr w:type="spellEnd"/>
      <w:r w:rsidRPr="000762DF">
        <w:rPr>
          <w:rFonts w:ascii="Calibri Light" w:hAnsi="Calibri Light" w:cs="Calibri Light"/>
          <w:lang w:val="en-US"/>
        </w:rPr>
        <w:t xml:space="preserve"> sample in a </w:t>
      </w:r>
      <w:proofErr w:type="spellStart"/>
      <w:r w:rsidRPr="000762DF">
        <w:rPr>
          <w:rFonts w:ascii="Calibri Light" w:hAnsi="Calibri Light" w:cs="Calibri Light"/>
          <w:lang w:val="en-US"/>
        </w:rPr>
        <w:t>NxN</w:t>
      </w:r>
      <w:proofErr w:type="spellEnd"/>
      <w:r w:rsidRPr="000762DF">
        <w:rPr>
          <w:rFonts w:ascii="Calibri Light" w:hAnsi="Calibri Light" w:cs="Calibri Light"/>
          <w:lang w:val="en-US"/>
        </w:rPr>
        <w:t xml:space="preserve"> plot</w:t>
      </w:r>
      <w:r w:rsidR="003A3E9D" w:rsidRPr="000762DF">
        <w:rPr>
          <w:rFonts w:ascii="Calibri Light" w:hAnsi="Calibri Light" w:cs="Calibri Light"/>
          <w:lang w:val="en-US"/>
        </w:rPr>
        <w:t>.</w:t>
      </w:r>
    </w:p>
    <w:p w14:paraId="06D8BC79" w14:textId="6D00A736" w:rsidR="00133D1C" w:rsidRPr="000762DF" w:rsidRDefault="008C15DF" w:rsidP="00133D1C">
      <w:pPr>
        <w:pStyle w:val="Listeafsnit"/>
        <w:numPr>
          <w:ilvl w:val="1"/>
          <w:numId w:val="7"/>
        </w:numPr>
        <w:rPr>
          <w:rFonts w:ascii="Calibri Light" w:hAnsi="Calibri Light" w:cs="Calibri Light"/>
          <w:lang w:val="en-GB"/>
        </w:rPr>
      </w:pPr>
      <w:r w:rsidRPr="000762DF">
        <w:rPr>
          <w:rFonts w:ascii="Calibri Light" w:hAnsi="Calibri Light" w:cs="Calibri Light"/>
          <w:lang w:val="en-GB"/>
        </w:rPr>
        <w:t xml:space="preserve">Make </w:t>
      </w:r>
      <w:r w:rsidR="00A23E4D" w:rsidRPr="000762DF">
        <w:rPr>
          <w:rFonts w:ascii="Calibri Light" w:hAnsi="Calibri Light" w:cs="Calibri Light"/>
          <w:lang w:val="en-GB"/>
        </w:rPr>
        <w:t xml:space="preserve">histogram </w:t>
      </w:r>
      <w:r w:rsidRPr="000762DF">
        <w:rPr>
          <w:rFonts w:ascii="Calibri Light" w:hAnsi="Calibri Light" w:cs="Calibri Light"/>
          <w:lang w:val="en-GB"/>
        </w:rPr>
        <w:t xml:space="preserve">overlays of blank, FMO, single stain and multi stain </w:t>
      </w:r>
      <w:r w:rsidR="009F5487" w:rsidRPr="000762DF">
        <w:rPr>
          <w:rFonts w:ascii="Calibri Light" w:hAnsi="Calibri Light" w:cs="Calibri Light"/>
          <w:lang w:val="en-GB"/>
        </w:rPr>
        <w:t xml:space="preserve">cell </w:t>
      </w:r>
      <w:r w:rsidRPr="000762DF">
        <w:rPr>
          <w:rFonts w:ascii="Calibri Light" w:hAnsi="Calibri Light" w:cs="Calibri Light"/>
          <w:lang w:val="en-GB"/>
        </w:rPr>
        <w:t>sample</w:t>
      </w:r>
      <w:r w:rsidR="00A23E4D" w:rsidRPr="000762DF">
        <w:rPr>
          <w:rFonts w:ascii="Calibri Light" w:hAnsi="Calibri Light" w:cs="Calibri Light"/>
          <w:lang w:val="en-GB"/>
        </w:rPr>
        <w:t>s</w:t>
      </w:r>
      <w:r w:rsidRPr="000762DF">
        <w:rPr>
          <w:rFonts w:ascii="Calibri Light" w:hAnsi="Calibri Light" w:cs="Calibri Light"/>
          <w:lang w:val="en-GB"/>
        </w:rPr>
        <w:t xml:space="preserve"> for each fluorochrome.</w:t>
      </w:r>
      <w:r w:rsidR="002F077F" w:rsidRPr="000762DF">
        <w:rPr>
          <w:rFonts w:ascii="Calibri Light" w:hAnsi="Calibri Light" w:cs="Calibri Light"/>
          <w:lang w:val="en-GB"/>
        </w:rPr>
        <w:t xml:space="preserve"> </w:t>
      </w:r>
      <w:r w:rsidR="002F077F" w:rsidRPr="000762DF">
        <w:rPr>
          <w:rFonts w:ascii="Calibri Light" w:hAnsi="Calibri Light" w:cs="Calibri Light"/>
          <w:lang w:val="en-GB"/>
        </w:rPr>
        <w:br/>
      </w:r>
      <w:r w:rsidR="009D574F" w:rsidRPr="000762DF">
        <w:rPr>
          <w:rFonts w:ascii="Calibri Light" w:hAnsi="Calibri Light" w:cs="Calibri Light"/>
          <w:lang w:val="en-GB"/>
        </w:rPr>
        <w:t>In the perfect world</w:t>
      </w:r>
      <w:r w:rsidR="007D1087" w:rsidRPr="000762DF">
        <w:rPr>
          <w:rFonts w:ascii="Calibri Light" w:hAnsi="Calibri Light" w:cs="Calibri Light"/>
          <w:lang w:val="en-GB"/>
        </w:rPr>
        <w:t xml:space="preserve">, the blank and the FMO will be </w:t>
      </w:r>
      <w:proofErr w:type="spellStart"/>
      <w:r w:rsidR="002F077F" w:rsidRPr="000762DF">
        <w:rPr>
          <w:rFonts w:ascii="Calibri Light" w:hAnsi="Calibri Light" w:cs="Calibri Light"/>
          <w:lang w:val="en-GB"/>
        </w:rPr>
        <w:t>be</w:t>
      </w:r>
      <w:proofErr w:type="spellEnd"/>
      <w:r w:rsidR="002F077F" w:rsidRPr="000762DF">
        <w:rPr>
          <w:rFonts w:ascii="Calibri Light" w:hAnsi="Calibri Light" w:cs="Calibri Light"/>
          <w:lang w:val="en-GB"/>
        </w:rPr>
        <w:t xml:space="preserve"> equally bright</w:t>
      </w:r>
      <w:r w:rsidR="007D1087" w:rsidRPr="000762DF">
        <w:rPr>
          <w:rFonts w:ascii="Calibri Light" w:hAnsi="Calibri Light" w:cs="Calibri Light"/>
          <w:lang w:val="en-GB"/>
        </w:rPr>
        <w:t xml:space="preserve">, </w:t>
      </w:r>
      <w:r w:rsidR="00B521EC" w:rsidRPr="000762DF">
        <w:rPr>
          <w:rFonts w:ascii="Calibri Light" w:hAnsi="Calibri Light" w:cs="Calibri Light"/>
          <w:lang w:val="en-GB"/>
        </w:rPr>
        <w:t>also</w:t>
      </w:r>
      <w:r w:rsidR="007D1087" w:rsidRPr="000762DF">
        <w:rPr>
          <w:rFonts w:ascii="Calibri Light" w:hAnsi="Calibri Light" w:cs="Calibri Light"/>
          <w:lang w:val="en-GB"/>
        </w:rPr>
        <w:t xml:space="preserve"> the single stain and the </w:t>
      </w:r>
      <w:proofErr w:type="spellStart"/>
      <w:r w:rsidR="007D1087" w:rsidRPr="000762DF">
        <w:rPr>
          <w:rFonts w:ascii="Calibri Light" w:hAnsi="Calibri Light" w:cs="Calibri Light"/>
          <w:lang w:val="en-GB"/>
        </w:rPr>
        <w:t>multistain</w:t>
      </w:r>
      <w:proofErr w:type="spellEnd"/>
      <w:r w:rsidR="007D1087" w:rsidRPr="000762DF">
        <w:rPr>
          <w:rFonts w:ascii="Calibri Light" w:hAnsi="Calibri Light" w:cs="Calibri Light"/>
          <w:lang w:val="en-GB"/>
        </w:rPr>
        <w:t xml:space="preserve"> will be </w:t>
      </w:r>
      <w:r w:rsidR="002F077F" w:rsidRPr="000762DF">
        <w:rPr>
          <w:rFonts w:ascii="Calibri Light" w:hAnsi="Calibri Light" w:cs="Calibri Light"/>
          <w:lang w:val="en-GB"/>
        </w:rPr>
        <w:t>equally bright</w:t>
      </w:r>
      <w:r w:rsidR="007D1087" w:rsidRPr="000762DF">
        <w:rPr>
          <w:rFonts w:ascii="Calibri Light" w:hAnsi="Calibri Light" w:cs="Calibri Light"/>
          <w:lang w:val="en-GB"/>
        </w:rPr>
        <w:t>. This overlay will reveal data spread as well as over or under compensation. It may also reveal antibody/fluorochrome cross reaction.</w:t>
      </w:r>
    </w:p>
    <w:p w14:paraId="6DA6C858" w14:textId="448D8B71" w:rsidR="00ED0750" w:rsidRPr="000762DF" w:rsidRDefault="00ED0750" w:rsidP="00133D1C">
      <w:pPr>
        <w:pStyle w:val="Listeafsnit"/>
        <w:numPr>
          <w:ilvl w:val="1"/>
          <w:numId w:val="7"/>
        </w:numPr>
        <w:rPr>
          <w:rFonts w:ascii="Calibri Light" w:hAnsi="Calibri Light" w:cs="Calibri Light"/>
          <w:lang w:val="en-GB"/>
        </w:rPr>
      </w:pPr>
      <w:r w:rsidRPr="000762DF">
        <w:rPr>
          <w:rFonts w:ascii="Calibri Light" w:hAnsi="Calibri Light" w:cs="Calibri Light"/>
          <w:lang w:val="en-GB"/>
        </w:rPr>
        <w:t>The FACS Core Facility will appreciate discussing the data with you</w:t>
      </w:r>
      <w:r w:rsidR="007D1087" w:rsidRPr="000762DF">
        <w:rPr>
          <w:rFonts w:ascii="Calibri Light" w:hAnsi="Calibri Light" w:cs="Calibri Light"/>
          <w:lang w:val="en-GB"/>
        </w:rPr>
        <w:t xml:space="preserve"> </w:t>
      </w:r>
      <w:r w:rsidR="007D1087" w:rsidRPr="000762DF">
        <w:rPr>
          <w:rFonts w:ascii="Calibri Light" w:hAnsi="Calibri Light" w:cs="Calibri Light"/>
          <w:lang w:val="en-GB"/>
        </w:rPr>
        <w:sym w:font="Wingdings" w:char="F04A"/>
      </w:r>
      <w:r w:rsidR="007D1087" w:rsidRPr="000762DF">
        <w:rPr>
          <w:rFonts w:ascii="Calibri Light" w:hAnsi="Calibri Light" w:cs="Calibri Light"/>
          <w:lang w:val="en-GB"/>
        </w:rPr>
        <w:br/>
        <w:t>D</w:t>
      </w:r>
      <w:r w:rsidR="00B64B99" w:rsidRPr="000762DF">
        <w:rPr>
          <w:rFonts w:ascii="Calibri Light" w:hAnsi="Calibri Light" w:cs="Calibri Light"/>
          <w:lang w:val="en-GB"/>
        </w:rPr>
        <w:t>o never hesitate to ask us questions</w:t>
      </w:r>
      <w:r w:rsidR="003A3E9D" w:rsidRPr="000762DF">
        <w:rPr>
          <w:rFonts w:ascii="Calibri Light" w:hAnsi="Calibri Light" w:cs="Calibri Light"/>
          <w:lang w:val="en-GB"/>
        </w:rPr>
        <w:t>.</w:t>
      </w:r>
      <w:r w:rsidRPr="000762DF">
        <w:rPr>
          <w:rFonts w:ascii="Calibri Light" w:hAnsi="Calibri Light" w:cs="Calibri Light"/>
          <w:lang w:val="en-GB"/>
        </w:rPr>
        <w:t xml:space="preserve"> </w:t>
      </w:r>
    </w:p>
    <w:p w14:paraId="25EFCB43" w14:textId="024290AA" w:rsidR="003555F0" w:rsidRPr="000762DF" w:rsidRDefault="003555F0" w:rsidP="007B3D7A">
      <w:pPr>
        <w:pStyle w:val="Listeafsnit"/>
        <w:ind w:left="1440"/>
        <w:rPr>
          <w:rFonts w:ascii="Calibri Light" w:hAnsi="Calibri Light" w:cs="Calibri Light"/>
          <w:lang w:val="en-GB"/>
        </w:rPr>
      </w:pPr>
    </w:p>
    <w:p w14:paraId="18E23862" w14:textId="50F5D7F5" w:rsidR="00F607EE" w:rsidRPr="000762DF" w:rsidRDefault="0092663B" w:rsidP="00012356">
      <w:pPr>
        <w:ind w:left="426"/>
        <w:rPr>
          <w:rFonts w:ascii="Calibri Light" w:hAnsi="Calibri Light" w:cs="Calibri Light"/>
          <w:lang w:val="en-US"/>
        </w:rPr>
      </w:pPr>
      <w:r w:rsidRPr="000762DF">
        <w:rPr>
          <w:rFonts w:ascii="Calibri Light" w:hAnsi="Calibri Light" w:cs="Calibri Light"/>
          <w:lang w:val="en-GB"/>
        </w:rPr>
        <w:t xml:space="preserve">Once the panel is validated, it is typically not necessary to include FMO’s for every marker – only </w:t>
      </w:r>
      <w:r w:rsidR="00B80A87" w:rsidRPr="000762DF">
        <w:rPr>
          <w:rFonts w:ascii="Calibri Light" w:hAnsi="Calibri Light" w:cs="Calibri Light"/>
          <w:lang w:val="en-GB"/>
        </w:rPr>
        <w:t xml:space="preserve">for those </w:t>
      </w:r>
      <w:r w:rsidRPr="000762DF">
        <w:rPr>
          <w:rFonts w:ascii="Calibri Light" w:hAnsi="Calibri Light" w:cs="Calibri Light"/>
          <w:lang w:val="en-GB"/>
        </w:rPr>
        <w:t xml:space="preserve">where </w:t>
      </w:r>
      <w:r w:rsidR="00461EB1" w:rsidRPr="000762DF">
        <w:rPr>
          <w:rFonts w:ascii="Calibri Light" w:hAnsi="Calibri Light" w:cs="Calibri Light"/>
          <w:lang w:val="en-GB"/>
        </w:rPr>
        <w:t>FMO</w:t>
      </w:r>
      <w:r w:rsidR="00014605" w:rsidRPr="000762DF">
        <w:rPr>
          <w:rFonts w:ascii="Calibri Light" w:hAnsi="Calibri Light" w:cs="Calibri Light"/>
          <w:lang w:val="en-GB"/>
        </w:rPr>
        <w:t xml:space="preserve"> </w:t>
      </w:r>
      <w:r w:rsidR="00014605" w:rsidRPr="000762DF">
        <w:rPr>
          <w:rFonts w:ascii="Calibri Light" w:hAnsi="Calibri Light" w:cs="Calibri Light"/>
          <w:lang w:val="en-US"/>
        </w:rPr>
        <w:t>is required to accurately determine the threshold for positive staining.</w:t>
      </w:r>
      <w:r w:rsidR="00014605" w:rsidRPr="000762DF">
        <w:rPr>
          <w:rFonts w:ascii="Calibri Light" w:hAnsi="Calibri Light" w:cs="Calibri Light"/>
          <w:lang w:val="en-GB"/>
        </w:rPr>
        <w:t xml:space="preserve"> </w:t>
      </w:r>
      <w:r w:rsidR="00673D6C" w:rsidRPr="000762DF">
        <w:rPr>
          <w:rFonts w:ascii="Calibri Light" w:hAnsi="Calibri Light" w:cs="Calibri Light"/>
          <w:lang w:val="en-GB"/>
        </w:rPr>
        <w:br/>
      </w:r>
    </w:p>
    <w:p w14:paraId="66CEDBB8" w14:textId="77777777" w:rsidR="00673D6C" w:rsidRPr="000762DF" w:rsidRDefault="00673D6C" w:rsidP="00102C59">
      <w:pPr>
        <w:rPr>
          <w:rFonts w:ascii="Calibri Light" w:hAnsi="Calibri Light" w:cs="Calibri Light"/>
          <w:lang w:val="en-US"/>
        </w:rPr>
      </w:pPr>
    </w:p>
    <w:p w14:paraId="28CFFE4F" w14:textId="77777777" w:rsidR="00102C59" w:rsidRPr="000762DF" w:rsidRDefault="00102C59" w:rsidP="00102C59">
      <w:pPr>
        <w:rPr>
          <w:rFonts w:ascii="Calibri Light" w:hAnsi="Calibri Light" w:cs="Calibri Light"/>
          <w:lang w:val="en-US"/>
        </w:rPr>
      </w:pPr>
      <w:r w:rsidRPr="000762DF">
        <w:rPr>
          <w:rFonts w:ascii="Calibri Light" w:hAnsi="Calibri Light" w:cs="Calibri Light"/>
          <w:lang w:val="en-US"/>
        </w:rPr>
        <w:t>References</w:t>
      </w:r>
    </w:p>
    <w:p w14:paraId="4E5BD5B8" w14:textId="77777777" w:rsidR="00102C59" w:rsidRPr="000762DF" w:rsidRDefault="00215CEC" w:rsidP="00102C59">
      <w:pPr>
        <w:pStyle w:val="Listeafsnit"/>
        <w:numPr>
          <w:ilvl w:val="0"/>
          <w:numId w:val="2"/>
        </w:numPr>
        <w:rPr>
          <w:rFonts w:ascii="Calibri Light" w:hAnsi="Calibri Light" w:cs="Calibri Light"/>
          <w:lang w:val="en-US"/>
        </w:rPr>
      </w:pPr>
      <w:hyperlink r:id="rId7" w:history="1">
        <w:r w:rsidR="00102C59" w:rsidRPr="000762DF">
          <w:rPr>
            <w:rStyle w:val="Hyperlink"/>
            <w:rFonts w:ascii="Calibri Light" w:hAnsi="Calibri Light" w:cs="Calibri Light"/>
            <w:lang w:val="en-US"/>
          </w:rPr>
          <w:t>https://www.biolegend.com/en-us/multicolor-staining</w:t>
        </w:r>
      </w:hyperlink>
    </w:p>
    <w:p w14:paraId="3422D673" w14:textId="77777777" w:rsidR="00102C59" w:rsidRPr="000762DF" w:rsidRDefault="00215CEC" w:rsidP="00102C59">
      <w:pPr>
        <w:pStyle w:val="Listeafsnit"/>
        <w:numPr>
          <w:ilvl w:val="0"/>
          <w:numId w:val="2"/>
        </w:numPr>
        <w:rPr>
          <w:rFonts w:ascii="Calibri Light" w:hAnsi="Calibri Light" w:cs="Calibri Light"/>
          <w:lang w:val="en-US"/>
        </w:rPr>
      </w:pPr>
      <w:hyperlink r:id="rId8" w:history="1">
        <w:r w:rsidR="00102C59" w:rsidRPr="000762DF">
          <w:rPr>
            <w:rStyle w:val="Hyperlink"/>
            <w:rFonts w:ascii="Calibri Light" w:hAnsi="Calibri Light" w:cs="Calibri Light"/>
            <w:lang w:val="en-US"/>
          </w:rPr>
          <w:t>https://facs.au.dk/links/</w:t>
        </w:r>
      </w:hyperlink>
      <w:r w:rsidR="00102C59" w:rsidRPr="000762DF">
        <w:rPr>
          <w:rFonts w:ascii="Calibri Light" w:hAnsi="Calibri Light" w:cs="Calibri Light"/>
          <w:lang w:val="en-US"/>
        </w:rPr>
        <w:t xml:space="preserve"> (Chose “Example of lymphocyte experiment on the LSRFortessa”</w:t>
      </w:r>
      <w:r w:rsidR="00A3699B" w:rsidRPr="000762DF">
        <w:rPr>
          <w:rFonts w:ascii="Calibri Light" w:hAnsi="Calibri Light" w:cs="Calibri Light"/>
          <w:lang w:val="en-US"/>
        </w:rPr>
        <w:t>)</w:t>
      </w:r>
    </w:p>
    <w:p w14:paraId="3789D51E" w14:textId="77777777" w:rsidR="00350C12" w:rsidRPr="000762DF" w:rsidRDefault="00350C12" w:rsidP="00102C59">
      <w:pPr>
        <w:pStyle w:val="Listeafsnit"/>
        <w:numPr>
          <w:ilvl w:val="0"/>
          <w:numId w:val="2"/>
        </w:numPr>
        <w:rPr>
          <w:rFonts w:ascii="Calibri Light" w:hAnsi="Calibri Light" w:cs="Calibri Light"/>
          <w:lang w:val="en-US"/>
        </w:rPr>
      </w:pPr>
      <w:r w:rsidRPr="000762DF">
        <w:rPr>
          <w:rStyle w:val="Hyperlink"/>
          <w:rFonts w:ascii="Calibri Light" w:hAnsi="Calibri Light" w:cs="Calibri Light"/>
          <w:lang w:val="en-US"/>
        </w:rPr>
        <w:t>https://app.fluorofinder.com/panels/new</w:t>
      </w:r>
    </w:p>
    <w:p w14:paraId="3DC1A37C" w14:textId="77777777" w:rsidR="00350C12" w:rsidRPr="000762DF" w:rsidRDefault="00215CEC" w:rsidP="00102C59">
      <w:pPr>
        <w:pStyle w:val="Listeafsnit"/>
        <w:numPr>
          <w:ilvl w:val="0"/>
          <w:numId w:val="2"/>
        </w:numPr>
        <w:rPr>
          <w:rFonts w:ascii="Calibri Light" w:hAnsi="Calibri Light" w:cs="Calibri Light"/>
          <w:lang w:val="en-US"/>
        </w:rPr>
      </w:pPr>
      <w:hyperlink r:id="rId9" w:history="1">
        <w:r w:rsidR="00350C12" w:rsidRPr="000762DF">
          <w:rPr>
            <w:rStyle w:val="Hyperlink"/>
            <w:rFonts w:ascii="Calibri Light" w:hAnsi="Calibri Light" w:cs="Calibri Light"/>
            <w:lang w:val="en-US"/>
          </w:rPr>
          <w:t>https://www.thermofisher.com/dk/en/home/references/newsletters-and-journals/bioprobes-journal-of-cell-biology-applications/bioprobes-71/bioprobes-71-flow-cytometry-panel-design.html</w:t>
        </w:r>
      </w:hyperlink>
    </w:p>
    <w:p w14:paraId="48A99FBE" w14:textId="77777777" w:rsidR="00350C12" w:rsidRPr="000762DF" w:rsidRDefault="00215CEC" w:rsidP="00102C59">
      <w:pPr>
        <w:pStyle w:val="Listeafsnit"/>
        <w:numPr>
          <w:ilvl w:val="0"/>
          <w:numId w:val="2"/>
        </w:numPr>
        <w:rPr>
          <w:rFonts w:ascii="Calibri Light" w:hAnsi="Calibri Light" w:cs="Calibri Light"/>
          <w:lang w:val="en-US"/>
        </w:rPr>
      </w:pPr>
      <w:hyperlink r:id="rId10" w:history="1">
        <w:r w:rsidR="009B30E1" w:rsidRPr="000762DF">
          <w:rPr>
            <w:rStyle w:val="Hyperlink"/>
            <w:rFonts w:ascii="Calibri Light" w:hAnsi="Calibri Light" w:cs="Calibri Light"/>
            <w:lang w:val="en-US"/>
          </w:rPr>
          <w:t>https://www.biolegend.com/en-us/spectra-analyzer</w:t>
        </w:r>
      </w:hyperlink>
    </w:p>
    <w:p w14:paraId="2E6211BE" w14:textId="77777777" w:rsidR="009B30E1" w:rsidRPr="000762DF" w:rsidRDefault="00215CEC" w:rsidP="00102C59">
      <w:pPr>
        <w:pStyle w:val="Listeafsnit"/>
        <w:numPr>
          <w:ilvl w:val="0"/>
          <w:numId w:val="2"/>
        </w:numPr>
        <w:rPr>
          <w:rFonts w:ascii="Calibri Light" w:hAnsi="Calibri Light" w:cs="Calibri Light"/>
          <w:lang w:val="en-US"/>
        </w:rPr>
      </w:pPr>
      <w:hyperlink r:id="rId11" w:history="1">
        <w:r w:rsidR="00416AFF" w:rsidRPr="000762DF">
          <w:rPr>
            <w:rStyle w:val="Hyperlink"/>
            <w:rFonts w:ascii="Calibri Light" w:hAnsi="Calibri Light" w:cs="Calibri Light"/>
            <w:lang w:val="en-US"/>
          </w:rPr>
          <w:t>https://www.bdbiosciences.com/en-us/applications/research-applications/multicolor-flow-cytometry/product-selection-tools/spectrum-viewer</w:t>
        </w:r>
      </w:hyperlink>
    </w:p>
    <w:p w14:paraId="034F7813" w14:textId="77777777" w:rsidR="009B30E1" w:rsidRPr="000762DF" w:rsidRDefault="00215CEC" w:rsidP="00673D6C">
      <w:pPr>
        <w:pStyle w:val="Listeafsnit"/>
        <w:numPr>
          <w:ilvl w:val="0"/>
          <w:numId w:val="2"/>
        </w:numPr>
        <w:rPr>
          <w:rStyle w:val="Hyperlink"/>
          <w:rFonts w:ascii="Calibri Light" w:hAnsi="Calibri Light" w:cs="Calibri Light"/>
          <w:color w:val="auto"/>
          <w:u w:val="none"/>
          <w:lang w:val="en-US"/>
        </w:rPr>
      </w:pPr>
      <w:hyperlink r:id="rId12" w:history="1">
        <w:r w:rsidR="009B30E1" w:rsidRPr="000762DF">
          <w:rPr>
            <w:rStyle w:val="Hyperlink"/>
            <w:rFonts w:ascii="Calibri Light" w:hAnsi="Calibri Light" w:cs="Calibri Light"/>
            <w:lang w:val="en-US"/>
          </w:rPr>
          <w:t>https://www.thermofisher.com/dk/en/home/life-science/cell-analysis/labeling-chemistry/fluorescence-spectraviewer.html</w:t>
        </w:r>
      </w:hyperlink>
    </w:p>
    <w:p w14:paraId="1ABE2069" w14:textId="7F52763A" w:rsidR="00186DA0" w:rsidRPr="000762DF" w:rsidRDefault="00215CEC" w:rsidP="00186DA0">
      <w:pPr>
        <w:pStyle w:val="Listeafsnit"/>
        <w:numPr>
          <w:ilvl w:val="0"/>
          <w:numId w:val="2"/>
        </w:numPr>
        <w:rPr>
          <w:rStyle w:val="Hyperlink"/>
          <w:rFonts w:ascii="Calibri Light" w:hAnsi="Calibri Light" w:cs="Calibri Light"/>
          <w:color w:val="auto"/>
          <w:u w:val="none"/>
          <w:lang w:val="en-US"/>
        </w:rPr>
      </w:pPr>
      <w:hyperlink r:id="rId13" w:history="1">
        <w:r w:rsidR="002A57FA" w:rsidRPr="000762DF">
          <w:rPr>
            <w:rStyle w:val="Hyperlink"/>
            <w:rFonts w:ascii="Calibri Light" w:hAnsi="Calibri Light" w:cs="Calibri Light"/>
            <w:lang w:val="en-US"/>
          </w:rPr>
          <w:t>https://fluorofinder.com/spectra-viewer/</w:t>
        </w:r>
      </w:hyperlink>
    </w:p>
    <w:p w14:paraId="198E9DA9" w14:textId="2ED649EC" w:rsidR="00DB1296" w:rsidRPr="000762DF" w:rsidRDefault="00DB1296" w:rsidP="00DB1296">
      <w:pPr>
        <w:pStyle w:val="Listeafsnit"/>
        <w:numPr>
          <w:ilvl w:val="0"/>
          <w:numId w:val="2"/>
        </w:numPr>
        <w:rPr>
          <w:rStyle w:val="Hyperlink"/>
          <w:rFonts w:ascii="Calibri Light" w:hAnsi="Calibri Light" w:cs="Calibri Light"/>
          <w:color w:val="auto"/>
          <w:u w:val="none"/>
          <w:lang w:val="en-US"/>
        </w:rPr>
      </w:pPr>
      <w:r w:rsidRPr="000762DF">
        <w:rPr>
          <w:rFonts w:ascii="Calibri Light" w:hAnsi="Calibri Light" w:cs="Calibri Light"/>
          <w:lang w:val="en-US"/>
        </w:rPr>
        <w:t>https://www.ncbi.nlm.nih.gov/pubmed/27731950</w:t>
      </w:r>
    </w:p>
    <w:p w14:paraId="35670F76" w14:textId="42572C1A" w:rsidR="001564BC" w:rsidRPr="000762DF" w:rsidRDefault="00215CEC" w:rsidP="00186DA0">
      <w:pPr>
        <w:pStyle w:val="Listeafsnit"/>
        <w:numPr>
          <w:ilvl w:val="0"/>
          <w:numId w:val="2"/>
        </w:numPr>
        <w:rPr>
          <w:rFonts w:ascii="Calibri Light" w:hAnsi="Calibri Light" w:cs="Calibri Light"/>
          <w:lang w:val="en-US"/>
        </w:rPr>
      </w:pPr>
      <w:hyperlink r:id="rId14" w:history="1">
        <w:r w:rsidR="001564BC" w:rsidRPr="000762DF">
          <w:rPr>
            <w:rStyle w:val="Hyperlink"/>
            <w:rFonts w:ascii="Calibri Light" w:hAnsi="Calibri Light" w:cs="Calibri Light"/>
            <w:lang w:val="en-US"/>
          </w:rPr>
          <w:t>https://onlinelibrary.wiley.com/d</w:t>
        </w:r>
        <w:r w:rsidR="001564BC" w:rsidRPr="000762DF">
          <w:rPr>
            <w:rStyle w:val="Hyperlink"/>
            <w:rFonts w:ascii="Calibri Light" w:hAnsi="Calibri Light" w:cs="Calibri Light"/>
            <w:lang w:val="en-US"/>
          </w:rPr>
          <w:t>o</w:t>
        </w:r>
        <w:r w:rsidR="001564BC" w:rsidRPr="000762DF">
          <w:rPr>
            <w:rStyle w:val="Hyperlink"/>
            <w:rFonts w:ascii="Calibri Light" w:hAnsi="Calibri Light" w:cs="Calibri Light"/>
            <w:lang w:val="en-US"/>
          </w:rPr>
          <w:t>i/full/10.1002/cyto.a.20969</w:t>
        </w:r>
      </w:hyperlink>
    </w:p>
    <w:p w14:paraId="43AF8CD4" w14:textId="4DC3681C" w:rsidR="001564BC" w:rsidRPr="000762DF" w:rsidRDefault="001564BC" w:rsidP="00186DA0">
      <w:pPr>
        <w:pStyle w:val="Listeafsnit"/>
        <w:numPr>
          <w:ilvl w:val="0"/>
          <w:numId w:val="2"/>
        </w:numPr>
        <w:rPr>
          <w:rFonts w:ascii="Calibri Light" w:hAnsi="Calibri Light" w:cs="Calibri Light"/>
          <w:lang w:val="en-US"/>
        </w:rPr>
      </w:pPr>
      <w:r w:rsidRPr="000762DF">
        <w:rPr>
          <w:rFonts w:ascii="Calibri Light" w:hAnsi="Calibri Light" w:cs="Calibri Light"/>
          <w:lang w:val="en-US"/>
        </w:rPr>
        <w:t>https://www.ncbi.nlm.nih.gov/pubmed/27731950</w:t>
      </w:r>
    </w:p>
    <w:p w14:paraId="71BFF6AC" w14:textId="4DD8997D" w:rsidR="00BA0601" w:rsidRPr="007E1748" w:rsidRDefault="007E1748" w:rsidP="00186DA0">
      <w:pPr>
        <w:pStyle w:val="Listeafsnit"/>
        <w:numPr>
          <w:ilvl w:val="0"/>
          <w:numId w:val="2"/>
        </w:numPr>
        <w:rPr>
          <w:rFonts w:ascii="Calibri Light" w:hAnsi="Calibri Light" w:cs="Calibri Light"/>
          <w:lang w:val="en-US"/>
        </w:rPr>
      </w:pPr>
      <w:hyperlink r:id="rId15" w:history="1">
        <w:r w:rsidR="00B97EB7" w:rsidRPr="007E1748">
          <w:rPr>
            <w:rStyle w:val="Hyperlink"/>
            <w:rFonts w:ascii="Calibri Light" w:hAnsi="Calibri Light" w:cs="Calibri Light"/>
            <w:lang w:val="en-US"/>
          </w:rPr>
          <w:t>FACS Core Facility Guidelines, C</w:t>
        </w:r>
        <w:r w:rsidR="00BA0601" w:rsidRPr="007E1748">
          <w:rPr>
            <w:rStyle w:val="Hyperlink"/>
            <w:rFonts w:ascii="Calibri Light" w:hAnsi="Calibri Light" w:cs="Calibri Light"/>
            <w:lang w:val="en-US"/>
          </w:rPr>
          <w:t>ompensation</w:t>
        </w:r>
        <w:r w:rsidR="00B97EB7" w:rsidRPr="007E1748">
          <w:rPr>
            <w:rStyle w:val="Hyperlink"/>
            <w:rFonts w:ascii="Calibri Light" w:hAnsi="Calibri Light" w:cs="Calibri Light"/>
            <w:lang w:val="en-US"/>
          </w:rPr>
          <w:t xml:space="preserve"> in Flow Cytometry</w:t>
        </w:r>
      </w:hyperlink>
    </w:p>
    <w:p w14:paraId="3A5D32D7" w14:textId="795F18F8" w:rsidR="008C15DF" w:rsidRPr="007E1748" w:rsidRDefault="007E1748" w:rsidP="00186DA0">
      <w:pPr>
        <w:pStyle w:val="Listeafsnit"/>
        <w:numPr>
          <w:ilvl w:val="0"/>
          <w:numId w:val="2"/>
        </w:numPr>
        <w:rPr>
          <w:rFonts w:ascii="Calibri Light" w:hAnsi="Calibri Light" w:cs="Calibri Light"/>
          <w:lang w:val="en-US"/>
        </w:rPr>
      </w:pPr>
      <w:hyperlink r:id="rId16" w:history="1">
        <w:r w:rsidR="00B97EB7" w:rsidRPr="007E1748">
          <w:rPr>
            <w:rStyle w:val="Hyperlink"/>
            <w:rFonts w:ascii="Calibri Light" w:hAnsi="Calibri Light" w:cs="Calibri Light"/>
            <w:lang w:val="en-US"/>
          </w:rPr>
          <w:t xml:space="preserve">FACS Core Facility Guidelines, </w:t>
        </w:r>
        <w:proofErr w:type="spellStart"/>
        <w:r w:rsidR="00B97EB7" w:rsidRPr="007E1748">
          <w:rPr>
            <w:rStyle w:val="Hyperlink"/>
            <w:rFonts w:ascii="Calibri Light" w:hAnsi="Calibri Light" w:cs="Calibri Light"/>
            <w:lang w:val="en-US"/>
          </w:rPr>
          <w:t>Titation</w:t>
        </w:r>
        <w:proofErr w:type="spellEnd"/>
        <w:r w:rsidR="00B97EB7" w:rsidRPr="007E1748">
          <w:rPr>
            <w:rStyle w:val="Hyperlink"/>
            <w:rFonts w:ascii="Calibri Light" w:hAnsi="Calibri Light" w:cs="Calibri Light"/>
            <w:lang w:val="en-US"/>
          </w:rPr>
          <w:t xml:space="preserve"> in Flow Cytometry</w:t>
        </w:r>
      </w:hyperlink>
    </w:p>
    <w:p w14:paraId="5EC1610F" w14:textId="01CFD72D" w:rsidR="00091FA2" w:rsidRPr="007E1748" w:rsidRDefault="007E1748" w:rsidP="00186DA0">
      <w:pPr>
        <w:pStyle w:val="Listeafsnit"/>
        <w:numPr>
          <w:ilvl w:val="0"/>
          <w:numId w:val="2"/>
        </w:numPr>
        <w:rPr>
          <w:rFonts w:ascii="Calibri Light" w:hAnsi="Calibri Light" w:cs="Calibri Light"/>
          <w:lang w:val="en-US"/>
        </w:rPr>
      </w:pPr>
      <w:hyperlink r:id="rId17" w:history="1">
        <w:r w:rsidR="00B97EB7" w:rsidRPr="007E1748">
          <w:rPr>
            <w:rStyle w:val="Hyperlink"/>
            <w:rFonts w:ascii="Calibri Light" w:hAnsi="Calibri Light" w:cs="Calibri Light"/>
            <w:lang w:val="en-US"/>
          </w:rPr>
          <w:t xml:space="preserve">FACS Core Facility Guidelines, </w:t>
        </w:r>
        <w:r w:rsidR="00091FA2" w:rsidRPr="007E1748">
          <w:rPr>
            <w:rStyle w:val="Hyperlink"/>
            <w:rFonts w:ascii="Calibri Light" w:hAnsi="Calibri Light" w:cs="Calibri Light"/>
            <w:lang w:val="en-US"/>
          </w:rPr>
          <w:t xml:space="preserve">Controls </w:t>
        </w:r>
        <w:r w:rsidR="00B97EB7" w:rsidRPr="007E1748">
          <w:rPr>
            <w:rStyle w:val="Hyperlink"/>
            <w:rFonts w:ascii="Calibri Light" w:hAnsi="Calibri Light" w:cs="Calibri Light"/>
            <w:lang w:val="en-US"/>
          </w:rPr>
          <w:t>in Flow Cytometry</w:t>
        </w:r>
      </w:hyperlink>
    </w:p>
    <w:p w14:paraId="647FE7D2" w14:textId="3E2FC8F4" w:rsidR="00EE336C" w:rsidRPr="000762DF" w:rsidRDefault="00215CEC" w:rsidP="00EE336C">
      <w:pPr>
        <w:pStyle w:val="Listeafsnit"/>
        <w:numPr>
          <w:ilvl w:val="0"/>
          <w:numId w:val="2"/>
        </w:numPr>
        <w:rPr>
          <w:rFonts w:ascii="Calibri Light" w:hAnsi="Calibri Light" w:cs="Calibri Light"/>
          <w:lang w:val="en-US"/>
        </w:rPr>
      </w:pPr>
      <w:hyperlink r:id="rId18" w:history="1">
        <w:r w:rsidR="00EE336C" w:rsidRPr="000762DF">
          <w:rPr>
            <w:rStyle w:val="Hyperlink"/>
            <w:rFonts w:ascii="Calibri Light" w:hAnsi="Calibri Light" w:cs="Calibri Light"/>
            <w:lang w:val="en-US"/>
          </w:rPr>
          <w:t>https://facs.au.dk/links/</w:t>
        </w:r>
      </w:hyperlink>
    </w:p>
    <w:p w14:paraId="7BF7BC8C" w14:textId="77777777" w:rsidR="00EE336C" w:rsidRPr="000762DF" w:rsidRDefault="00EE336C" w:rsidP="00EE336C">
      <w:pPr>
        <w:pStyle w:val="Listeafsnit"/>
        <w:rPr>
          <w:rFonts w:ascii="Calibri Light" w:hAnsi="Calibri Light" w:cs="Calibri Light"/>
          <w:lang w:val="en-US"/>
        </w:rPr>
      </w:pPr>
    </w:p>
    <w:p w14:paraId="0AEE15C5" w14:textId="6025C034" w:rsidR="00102C59" w:rsidRPr="000762DF" w:rsidRDefault="00102C59" w:rsidP="00102C59">
      <w:pPr>
        <w:ind w:left="360"/>
        <w:rPr>
          <w:rFonts w:ascii="Calibri Light" w:hAnsi="Calibri Light" w:cs="Calibri Light"/>
          <w:lang w:val="en-US"/>
        </w:rPr>
      </w:pPr>
    </w:p>
    <w:p w14:paraId="6AC5E4D4" w14:textId="77777777" w:rsidR="00102C59" w:rsidRPr="000762DF" w:rsidRDefault="00102C59" w:rsidP="00102C59">
      <w:pPr>
        <w:ind w:left="360"/>
        <w:rPr>
          <w:rFonts w:ascii="Calibri Light" w:hAnsi="Calibri Light" w:cs="Calibri Light"/>
          <w:lang w:val="en-US"/>
        </w:rPr>
      </w:pPr>
    </w:p>
    <w:p w14:paraId="44E8970C" w14:textId="77777777" w:rsidR="00102C59" w:rsidRPr="000762DF" w:rsidRDefault="00102C59" w:rsidP="00102C59">
      <w:pPr>
        <w:ind w:left="360"/>
        <w:rPr>
          <w:rFonts w:ascii="Calibri Light" w:hAnsi="Calibri Light" w:cs="Calibri Light"/>
          <w:lang w:val="en-US"/>
        </w:rPr>
      </w:pPr>
    </w:p>
    <w:sectPr w:rsidR="00102C59" w:rsidRPr="000762DF" w:rsidSect="00441D57">
      <w:headerReference w:type="even" r:id="rId19"/>
      <w:headerReference w:type="default" r:id="rId20"/>
      <w:footerReference w:type="even" r:id="rId21"/>
      <w:footerReference w:type="default" r:id="rId22"/>
      <w:headerReference w:type="first" r:id="rId23"/>
      <w:footerReference w:type="first" r:id="rId24"/>
      <w:pgSz w:w="11900" w:h="16840"/>
      <w:pgMar w:top="2415"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F0E26" w14:textId="77777777" w:rsidR="00215CEC" w:rsidRDefault="00215CEC" w:rsidP="00416AFF">
      <w:r>
        <w:separator/>
      </w:r>
    </w:p>
  </w:endnote>
  <w:endnote w:type="continuationSeparator" w:id="0">
    <w:p w14:paraId="416F6F44" w14:textId="77777777" w:rsidR="00215CEC" w:rsidRDefault="00215CEC" w:rsidP="00416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18227" w14:textId="77777777" w:rsidR="00405973" w:rsidRDefault="0040597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1199B" w14:textId="6775686B" w:rsidR="00416AFF" w:rsidRPr="00416AFF" w:rsidRDefault="00416AFF">
    <w:pPr>
      <w:pStyle w:val="Sidefod"/>
      <w:rPr>
        <w:lang w:val="en-US"/>
      </w:rPr>
    </w:pPr>
    <w:r w:rsidRPr="00416AFF">
      <w:rPr>
        <w:lang w:val="en-US"/>
      </w:rPr>
      <w:t xml:space="preserve">The FACS Core Facility </w:t>
    </w:r>
    <w:r w:rsidRPr="00416AFF">
      <w:rPr>
        <w:lang w:val="en-US"/>
      </w:rPr>
      <w:tab/>
      <w:t>Panel Design</w:t>
    </w:r>
    <w:bookmarkStart w:id="0" w:name="_GoBack"/>
    <w:bookmarkEnd w:id="0"/>
    <w:r w:rsidR="00405973">
      <w:rPr>
        <w:lang w:val="en-US"/>
      </w:rPr>
      <w:tab/>
      <w:t xml:space="preserve">Revised </w:t>
    </w:r>
    <w:r w:rsidR="00444B67">
      <w:rPr>
        <w:lang w:val="en-US"/>
      </w:rPr>
      <w:t>202</w:t>
    </w:r>
    <w:r w:rsidR="00513CA7">
      <w:rPr>
        <w:lang w:val="en-US"/>
      </w:rPr>
      <w:t>1-07-12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FEC6F" w14:textId="77777777" w:rsidR="00405973" w:rsidRDefault="0040597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87278" w14:textId="77777777" w:rsidR="00215CEC" w:rsidRDefault="00215CEC" w:rsidP="00416AFF">
      <w:r>
        <w:separator/>
      </w:r>
    </w:p>
  </w:footnote>
  <w:footnote w:type="continuationSeparator" w:id="0">
    <w:p w14:paraId="5DFE9732" w14:textId="77777777" w:rsidR="00215CEC" w:rsidRDefault="00215CEC" w:rsidP="00416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CAE49" w14:textId="77777777" w:rsidR="00405973" w:rsidRDefault="0040597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4729A" w14:textId="2707518F" w:rsidR="00416AFF" w:rsidRPr="00B91FDA" w:rsidRDefault="00416AFF">
    <w:pPr>
      <w:pStyle w:val="Sidehoved"/>
      <w:rPr>
        <w:lang w:val="en-US"/>
      </w:rPr>
    </w:pPr>
    <w:r w:rsidRPr="00B91FDA">
      <w:rPr>
        <w:noProof/>
        <w:color w:val="0E3B85"/>
        <w:lang w:val="en-US"/>
      </w:rPr>
      <w:drawing>
        <wp:inline distT="0" distB="0" distL="0" distR="0" wp14:anchorId="1EB030CE" wp14:editId="684D0E4C">
          <wp:extent cx="1439501" cy="601482"/>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ulogo_uk_var1_blue.png"/>
                  <pic:cNvPicPr/>
                </pic:nvPicPr>
                <pic:blipFill>
                  <a:blip r:embed="rId1">
                    <a:extLst>
                      <a:ext uri="{28A0092B-C50C-407E-A947-70E740481C1C}">
                        <a14:useLocalDpi xmlns:a14="http://schemas.microsoft.com/office/drawing/2010/main" val="0"/>
                      </a:ext>
                    </a:extLst>
                  </a:blip>
                  <a:stretch>
                    <a:fillRect/>
                  </a:stretch>
                </pic:blipFill>
                <pic:spPr>
                  <a:xfrm>
                    <a:off x="0" y="0"/>
                    <a:ext cx="1514066" cy="632638"/>
                  </a:xfrm>
                  <a:prstGeom prst="rect">
                    <a:avLst/>
                  </a:prstGeom>
                </pic:spPr>
              </pic:pic>
            </a:graphicData>
          </a:graphic>
        </wp:inline>
      </w:drawing>
    </w:r>
    <w:r w:rsidR="00444B67">
      <w:rPr>
        <w:lang w:val="en-US"/>
      </w:rPr>
      <w:tab/>
      <w:t xml:space="preserve">                                                                        </w:t>
    </w:r>
    <w:r w:rsidR="00444B67" w:rsidRPr="00B91FDA">
      <w:rPr>
        <w:noProof/>
        <w:color w:val="2F5496" w:themeColor="accent1" w:themeShade="BF"/>
        <w:lang w:val="en-US"/>
      </w:rPr>
      <w:t>FACS Core Facility Guidelines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5802A" w14:textId="77777777" w:rsidR="00405973" w:rsidRDefault="0040597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A5CA1"/>
    <w:multiLevelType w:val="hybridMultilevel"/>
    <w:tmpl w:val="81148510"/>
    <w:lvl w:ilvl="0" w:tplc="0406000F">
      <w:start w:val="1"/>
      <w:numFmt w:val="decimal"/>
      <w:lvlText w:val="%1."/>
      <w:lvlJc w:val="left"/>
      <w:pPr>
        <w:ind w:left="720" w:hanging="360"/>
      </w:pPr>
    </w:lvl>
    <w:lvl w:ilvl="1" w:tplc="34CAB85E">
      <w:numFmt w:val="bullet"/>
      <w:lvlText w:val=""/>
      <w:lvlJc w:val="left"/>
      <w:pPr>
        <w:ind w:left="1440" w:hanging="360"/>
      </w:pPr>
      <w:rPr>
        <w:rFonts w:ascii="Symbol" w:eastAsiaTheme="minorHAnsi" w:hAnsi="Symbol" w:cstheme="minorBidi"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1B255F2"/>
    <w:multiLevelType w:val="multilevel"/>
    <w:tmpl w:val="D27C68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B579CA"/>
    <w:multiLevelType w:val="hybridMultilevel"/>
    <w:tmpl w:val="F8766FA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99A6193"/>
    <w:multiLevelType w:val="hybridMultilevel"/>
    <w:tmpl w:val="F9CC9D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4C00AC1"/>
    <w:multiLevelType w:val="hybridMultilevel"/>
    <w:tmpl w:val="8744CA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9A255BC"/>
    <w:multiLevelType w:val="hybridMultilevel"/>
    <w:tmpl w:val="D0969BE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649B4F68"/>
    <w:multiLevelType w:val="multilevel"/>
    <w:tmpl w:val="F8766FA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13A216B"/>
    <w:multiLevelType w:val="hybridMultilevel"/>
    <w:tmpl w:val="F8766FA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7C040AD8"/>
    <w:multiLevelType w:val="hybridMultilevel"/>
    <w:tmpl w:val="D27C68B6"/>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4"/>
  </w:num>
  <w:num w:numId="5">
    <w:abstractNumId w:val="3"/>
  </w:num>
  <w:num w:numId="6">
    <w:abstractNumId w:val="0"/>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hideSpellingErrors/>
  <w:hideGrammaticalError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7AD"/>
    <w:rsid w:val="00002EFE"/>
    <w:rsid w:val="00012356"/>
    <w:rsid w:val="00014605"/>
    <w:rsid w:val="00020785"/>
    <w:rsid w:val="00021CE7"/>
    <w:rsid w:val="00024005"/>
    <w:rsid w:val="00027EEA"/>
    <w:rsid w:val="00043BFD"/>
    <w:rsid w:val="00047567"/>
    <w:rsid w:val="00052328"/>
    <w:rsid w:val="00073D76"/>
    <w:rsid w:val="000762DF"/>
    <w:rsid w:val="00091FA2"/>
    <w:rsid w:val="00093A23"/>
    <w:rsid w:val="000B5F37"/>
    <w:rsid w:val="000B6526"/>
    <w:rsid w:val="000B6686"/>
    <w:rsid w:val="000F5929"/>
    <w:rsid w:val="00102C59"/>
    <w:rsid w:val="0010784E"/>
    <w:rsid w:val="00107A9F"/>
    <w:rsid w:val="00110388"/>
    <w:rsid w:val="00120961"/>
    <w:rsid w:val="00133D1C"/>
    <w:rsid w:val="001457AA"/>
    <w:rsid w:val="00145EE1"/>
    <w:rsid w:val="00153C02"/>
    <w:rsid w:val="001540A9"/>
    <w:rsid w:val="001564BC"/>
    <w:rsid w:val="001751D5"/>
    <w:rsid w:val="001819B3"/>
    <w:rsid w:val="00186DA0"/>
    <w:rsid w:val="001974F9"/>
    <w:rsid w:val="001A6E8F"/>
    <w:rsid w:val="001B02F7"/>
    <w:rsid w:val="001B229D"/>
    <w:rsid w:val="001B3299"/>
    <w:rsid w:val="001B6DD2"/>
    <w:rsid w:val="001C51EF"/>
    <w:rsid w:val="001D00E9"/>
    <w:rsid w:val="001D171C"/>
    <w:rsid w:val="001D252D"/>
    <w:rsid w:val="001D6ECC"/>
    <w:rsid w:val="00206E82"/>
    <w:rsid w:val="00207830"/>
    <w:rsid w:val="00211194"/>
    <w:rsid w:val="002152AF"/>
    <w:rsid w:val="00215CEC"/>
    <w:rsid w:val="0022017E"/>
    <w:rsid w:val="0022433F"/>
    <w:rsid w:val="00234AC8"/>
    <w:rsid w:val="0024087E"/>
    <w:rsid w:val="002607E6"/>
    <w:rsid w:val="002660FA"/>
    <w:rsid w:val="00272710"/>
    <w:rsid w:val="002730CE"/>
    <w:rsid w:val="0027775F"/>
    <w:rsid w:val="00287452"/>
    <w:rsid w:val="002936B0"/>
    <w:rsid w:val="002A57FA"/>
    <w:rsid w:val="002B118B"/>
    <w:rsid w:val="002D3E62"/>
    <w:rsid w:val="002D48CD"/>
    <w:rsid w:val="002E5137"/>
    <w:rsid w:val="002F077F"/>
    <w:rsid w:val="00315845"/>
    <w:rsid w:val="00350C12"/>
    <w:rsid w:val="0035371D"/>
    <w:rsid w:val="003555F0"/>
    <w:rsid w:val="00364752"/>
    <w:rsid w:val="00377FE4"/>
    <w:rsid w:val="003910CC"/>
    <w:rsid w:val="00396D4B"/>
    <w:rsid w:val="003A3E9D"/>
    <w:rsid w:val="003B2D7C"/>
    <w:rsid w:val="003C03F6"/>
    <w:rsid w:val="003C0873"/>
    <w:rsid w:val="003C2AFF"/>
    <w:rsid w:val="003C302C"/>
    <w:rsid w:val="003E0691"/>
    <w:rsid w:val="003E0BA9"/>
    <w:rsid w:val="003E0D13"/>
    <w:rsid w:val="003F7142"/>
    <w:rsid w:val="0040064F"/>
    <w:rsid w:val="00403488"/>
    <w:rsid w:val="0040404B"/>
    <w:rsid w:val="00405973"/>
    <w:rsid w:val="00416AFF"/>
    <w:rsid w:val="004348F0"/>
    <w:rsid w:val="00437303"/>
    <w:rsid w:val="00441D57"/>
    <w:rsid w:val="004449D8"/>
    <w:rsid w:val="00444B67"/>
    <w:rsid w:val="004478ED"/>
    <w:rsid w:val="00461EB1"/>
    <w:rsid w:val="00464D5B"/>
    <w:rsid w:val="0048497B"/>
    <w:rsid w:val="00484FFC"/>
    <w:rsid w:val="004925BF"/>
    <w:rsid w:val="004A2C37"/>
    <w:rsid w:val="004C081D"/>
    <w:rsid w:val="004C2FE2"/>
    <w:rsid w:val="004D1212"/>
    <w:rsid w:val="004E0086"/>
    <w:rsid w:val="004F4F1A"/>
    <w:rsid w:val="00513C74"/>
    <w:rsid w:val="00513CA7"/>
    <w:rsid w:val="00531C7D"/>
    <w:rsid w:val="00536819"/>
    <w:rsid w:val="00571F98"/>
    <w:rsid w:val="00575CB7"/>
    <w:rsid w:val="00585637"/>
    <w:rsid w:val="0059152D"/>
    <w:rsid w:val="005964D1"/>
    <w:rsid w:val="005A29EB"/>
    <w:rsid w:val="005A7209"/>
    <w:rsid w:val="005D4217"/>
    <w:rsid w:val="005F4819"/>
    <w:rsid w:val="00617F4A"/>
    <w:rsid w:val="00635B59"/>
    <w:rsid w:val="00650467"/>
    <w:rsid w:val="00673D6C"/>
    <w:rsid w:val="00684AB5"/>
    <w:rsid w:val="006931DE"/>
    <w:rsid w:val="006949DD"/>
    <w:rsid w:val="006A06BD"/>
    <w:rsid w:val="006A588C"/>
    <w:rsid w:val="006C2A97"/>
    <w:rsid w:val="006E2315"/>
    <w:rsid w:val="00702594"/>
    <w:rsid w:val="007173B5"/>
    <w:rsid w:val="007243AE"/>
    <w:rsid w:val="007409DA"/>
    <w:rsid w:val="00742E8D"/>
    <w:rsid w:val="007449C3"/>
    <w:rsid w:val="007814C8"/>
    <w:rsid w:val="0079363B"/>
    <w:rsid w:val="007B3D7A"/>
    <w:rsid w:val="007D1087"/>
    <w:rsid w:val="007E1748"/>
    <w:rsid w:val="007F65EA"/>
    <w:rsid w:val="008063AC"/>
    <w:rsid w:val="00806A87"/>
    <w:rsid w:val="0081619C"/>
    <w:rsid w:val="00850A9F"/>
    <w:rsid w:val="00855C02"/>
    <w:rsid w:val="008606AF"/>
    <w:rsid w:val="00876D5D"/>
    <w:rsid w:val="00877810"/>
    <w:rsid w:val="008818C7"/>
    <w:rsid w:val="008941B0"/>
    <w:rsid w:val="00896442"/>
    <w:rsid w:val="008C15DF"/>
    <w:rsid w:val="008E1F05"/>
    <w:rsid w:val="008E41D6"/>
    <w:rsid w:val="008F2A24"/>
    <w:rsid w:val="00904645"/>
    <w:rsid w:val="00914D4B"/>
    <w:rsid w:val="0092663B"/>
    <w:rsid w:val="009316BB"/>
    <w:rsid w:val="00935FCF"/>
    <w:rsid w:val="0093626F"/>
    <w:rsid w:val="00943212"/>
    <w:rsid w:val="00967E74"/>
    <w:rsid w:val="009755B4"/>
    <w:rsid w:val="00985BE0"/>
    <w:rsid w:val="009A2104"/>
    <w:rsid w:val="009B30E1"/>
    <w:rsid w:val="009D4E5C"/>
    <w:rsid w:val="009D574F"/>
    <w:rsid w:val="009E7D61"/>
    <w:rsid w:val="009F5487"/>
    <w:rsid w:val="00A23E4D"/>
    <w:rsid w:val="00A3699B"/>
    <w:rsid w:val="00A36E39"/>
    <w:rsid w:val="00A5041F"/>
    <w:rsid w:val="00A56ED2"/>
    <w:rsid w:val="00A7415D"/>
    <w:rsid w:val="00A82A1F"/>
    <w:rsid w:val="00A85D9C"/>
    <w:rsid w:val="00A94836"/>
    <w:rsid w:val="00AA2B62"/>
    <w:rsid w:val="00AD2313"/>
    <w:rsid w:val="00AD724A"/>
    <w:rsid w:val="00AE7568"/>
    <w:rsid w:val="00AF48C1"/>
    <w:rsid w:val="00B04BB5"/>
    <w:rsid w:val="00B05D53"/>
    <w:rsid w:val="00B06401"/>
    <w:rsid w:val="00B37182"/>
    <w:rsid w:val="00B45605"/>
    <w:rsid w:val="00B516D0"/>
    <w:rsid w:val="00B521EC"/>
    <w:rsid w:val="00B5695B"/>
    <w:rsid w:val="00B610BD"/>
    <w:rsid w:val="00B64B99"/>
    <w:rsid w:val="00B7117A"/>
    <w:rsid w:val="00B80A87"/>
    <w:rsid w:val="00B91FDA"/>
    <w:rsid w:val="00B97EB7"/>
    <w:rsid w:val="00BA0601"/>
    <w:rsid w:val="00BA1ADA"/>
    <w:rsid w:val="00BA7DAE"/>
    <w:rsid w:val="00BC3C46"/>
    <w:rsid w:val="00BD07AD"/>
    <w:rsid w:val="00BD7F7C"/>
    <w:rsid w:val="00BE2A3C"/>
    <w:rsid w:val="00BF54D0"/>
    <w:rsid w:val="00C010E5"/>
    <w:rsid w:val="00C044CE"/>
    <w:rsid w:val="00C135AC"/>
    <w:rsid w:val="00C20208"/>
    <w:rsid w:val="00C53102"/>
    <w:rsid w:val="00C55D00"/>
    <w:rsid w:val="00C73198"/>
    <w:rsid w:val="00C75B51"/>
    <w:rsid w:val="00CA638C"/>
    <w:rsid w:val="00CA785B"/>
    <w:rsid w:val="00CB4743"/>
    <w:rsid w:val="00CC2295"/>
    <w:rsid w:val="00CC2CE5"/>
    <w:rsid w:val="00CC52B8"/>
    <w:rsid w:val="00CE10E6"/>
    <w:rsid w:val="00CF0973"/>
    <w:rsid w:val="00D077A7"/>
    <w:rsid w:val="00D16A61"/>
    <w:rsid w:val="00D2038B"/>
    <w:rsid w:val="00D24C7B"/>
    <w:rsid w:val="00D31655"/>
    <w:rsid w:val="00D432CA"/>
    <w:rsid w:val="00D50B54"/>
    <w:rsid w:val="00D67EDB"/>
    <w:rsid w:val="00D74461"/>
    <w:rsid w:val="00D77EB3"/>
    <w:rsid w:val="00D93CC9"/>
    <w:rsid w:val="00D97502"/>
    <w:rsid w:val="00DB1296"/>
    <w:rsid w:val="00DD2D43"/>
    <w:rsid w:val="00DD2E3E"/>
    <w:rsid w:val="00DE1BCB"/>
    <w:rsid w:val="00DE68BC"/>
    <w:rsid w:val="00DF4784"/>
    <w:rsid w:val="00E024A6"/>
    <w:rsid w:val="00E07436"/>
    <w:rsid w:val="00E12D18"/>
    <w:rsid w:val="00E26049"/>
    <w:rsid w:val="00E26F61"/>
    <w:rsid w:val="00E36467"/>
    <w:rsid w:val="00E37D8C"/>
    <w:rsid w:val="00E5061E"/>
    <w:rsid w:val="00E56147"/>
    <w:rsid w:val="00EB6B49"/>
    <w:rsid w:val="00EB6FE6"/>
    <w:rsid w:val="00EC45AC"/>
    <w:rsid w:val="00ED0750"/>
    <w:rsid w:val="00EE336C"/>
    <w:rsid w:val="00EF716E"/>
    <w:rsid w:val="00F0071E"/>
    <w:rsid w:val="00F06A31"/>
    <w:rsid w:val="00F147B8"/>
    <w:rsid w:val="00F40E82"/>
    <w:rsid w:val="00F54E29"/>
    <w:rsid w:val="00F56CD3"/>
    <w:rsid w:val="00F607EE"/>
    <w:rsid w:val="00F62978"/>
    <w:rsid w:val="00F63649"/>
    <w:rsid w:val="00F77F6A"/>
    <w:rsid w:val="00F93DF5"/>
    <w:rsid w:val="00F955FD"/>
    <w:rsid w:val="00FB0674"/>
    <w:rsid w:val="00FB6C05"/>
    <w:rsid w:val="00FD0B26"/>
    <w:rsid w:val="00FD6DA7"/>
    <w:rsid w:val="00FD7CE6"/>
    <w:rsid w:val="00FE2F21"/>
    <w:rsid w:val="00FF4046"/>
    <w:rsid w:val="00FF573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4F909"/>
  <w15:chartTrackingRefBased/>
  <w15:docId w15:val="{9BBF6AFC-6B9D-7C44-B7EC-A8C60332D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D07AD"/>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BD07AD"/>
    <w:rPr>
      <w:rFonts w:ascii="Times New Roman" w:hAnsi="Times New Roman" w:cs="Times New Roman"/>
      <w:sz w:val="18"/>
      <w:szCs w:val="18"/>
    </w:rPr>
  </w:style>
  <w:style w:type="paragraph" w:styleId="Listeafsnit">
    <w:name w:val="List Paragraph"/>
    <w:basedOn w:val="Normal"/>
    <w:uiPriority w:val="34"/>
    <w:qFormat/>
    <w:rsid w:val="003C2AFF"/>
    <w:pPr>
      <w:ind w:left="720"/>
      <w:contextualSpacing/>
    </w:pPr>
  </w:style>
  <w:style w:type="character" w:styleId="Hyperlink">
    <w:name w:val="Hyperlink"/>
    <w:basedOn w:val="Standardskrifttypeiafsnit"/>
    <w:uiPriority w:val="99"/>
    <w:unhideWhenUsed/>
    <w:rsid w:val="00102C59"/>
    <w:rPr>
      <w:color w:val="0563C1" w:themeColor="hyperlink"/>
      <w:u w:val="single"/>
    </w:rPr>
  </w:style>
  <w:style w:type="character" w:customStyle="1" w:styleId="Ulstomtale1">
    <w:name w:val="Uløst omtale1"/>
    <w:basedOn w:val="Standardskrifttypeiafsnit"/>
    <w:uiPriority w:val="99"/>
    <w:rsid w:val="00102C59"/>
    <w:rPr>
      <w:color w:val="605E5C"/>
      <w:shd w:val="clear" w:color="auto" w:fill="E1DFDD"/>
    </w:rPr>
  </w:style>
  <w:style w:type="character" w:styleId="Strk">
    <w:name w:val="Strong"/>
    <w:basedOn w:val="Standardskrifttypeiafsnit"/>
    <w:uiPriority w:val="22"/>
    <w:qFormat/>
    <w:rsid w:val="00102C59"/>
    <w:rPr>
      <w:b/>
      <w:bCs/>
    </w:rPr>
  </w:style>
  <w:style w:type="paragraph" w:styleId="NormalWeb">
    <w:name w:val="Normal (Web)"/>
    <w:basedOn w:val="Normal"/>
    <w:uiPriority w:val="99"/>
    <w:semiHidden/>
    <w:unhideWhenUsed/>
    <w:rsid w:val="00102C59"/>
    <w:pPr>
      <w:spacing w:before="100" w:beforeAutospacing="1" w:after="100" w:afterAutospacing="1"/>
    </w:pPr>
    <w:rPr>
      <w:rFonts w:ascii="Times New Roman" w:eastAsia="Times New Roman" w:hAnsi="Times New Roman" w:cs="Times New Roman"/>
      <w:lang w:eastAsia="da-DK"/>
    </w:rPr>
  </w:style>
  <w:style w:type="character" w:styleId="Kommentarhenvisning">
    <w:name w:val="annotation reference"/>
    <w:basedOn w:val="Standardskrifttypeiafsnit"/>
    <w:uiPriority w:val="99"/>
    <w:semiHidden/>
    <w:unhideWhenUsed/>
    <w:rsid w:val="009B30E1"/>
    <w:rPr>
      <w:sz w:val="16"/>
      <w:szCs w:val="16"/>
    </w:rPr>
  </w:style>
  <w:style w:type="paragraph" w:styleId="Kommentartekst">
    <w:name w:val="annotation text"/>
    <w:basedOn w:val="Normal"/>
    <w:link w:val="KommentartekstTegn"/>
    <w:uiPriority w:val="99"/>
    <w:semiHidden/>
    <w:unhideWhenUsed/>
    <w:rsid w:val="009B30E1"/>
    <w:rPr>
      <w:rFonts w:eastAsiaTheme="minorEastAsia"/>
      <w:sz w:val="20"/>
      <w:szCs w:val="20"/>
      <w:lang w:eastAsia="da-DK"/>
    </w:rPr>
  </w:style>
  <w:style w:type="character" w:customStyle="1" w:styleId="KommentartekstTegn">
    <w:name w:val="Kommentartekst Tegn"/>
    <w:basedOn w:val="Standardskrifttypeiafsnit"/>
    <w:link w:val="Kommentartekst"/>
    <w:uiPriority w:val="99"/>
    <w:semiHidden/>
    <w:rsid w:val="009B30E1"/>
    <w:rPr>
      <w:rFonts w:eastAsiaTheme="minorEastAsia"/>
      <w:sz w:val="20"/>
      <w:szCs w:val="20"/>
      <w:lang w:eastAsia="da-DK"/>
    </w:rPr>
  </w:style>
  <w:style w:type="paragraph" w:styleId="Fodnotetekst">
    <w:name w:val="footnote text"/>
    <w:basedOn w:val="Normal"/>
    <w:link w:val="FodnotetekstTegn"/>
    <w:uiPriority w:val="99"/>
    <w:semiHidden/>
    <w:unhideWhenUsed/>
    <w:rsid w:val="00416AFF"/>
    <w:rPr>
      <w:sz w:val="20"/>
      <w:szCs w:val="20"/>
    </w:rPr>
  </w:style>
  <w:style w:type="character" w:customStyle="1" w:styleId="FodnotetekstTegn">
    <w:name w:val="Fodnotetekst Tegn"/>
    <w:basedOn w:val="Standardskrifttypeiafsnit"/>
    <w:link w:val="Fodnotetekst"/>
    <w:uiPriority w:val="99"/>
    <w:semiHidden/>
    <w:rsid w:val="00416AFF"/>
    <w:rPr>
      <w:sz w:val="20"/>
      <w:szCs w:val="20"/>
    </w:rPr>
  </w:style>
  <w:style w:type="character" w:styleId="Fodnotehenvisning">
    <w:name w:val="footnote reference"/>
    <w:basedOn w:val="Standardskrifttypeiafsnit"/>
    <w:uiPriority w:val="99"/>
    <w:semiHidden/>
    <w:unhideWhenUsed/>
    <w:rsid w:val="00416AFF"/>
    <w:rPr>
      <w:vertAlign w:val="superscript"/>
    </w:rPr>
  </w:style>
  <w:style w:type="character" w:styleId="BesgtLink">
    <w:name w:val="FollowedHyperlink"/>
    <w:basedOn w:val="Standardskrifttypeiafsnit"/>
    <w:uiPriority w:val="99"/>
    <w:semiHidden/>
    <w:unhideWhenUsed/>
    <w:rsid w:val="00416AFF"/>
    <w:rPr>
      <w:color w:val="954F72" w:themeColor="followedHyperlink"/>
      <w:u w:val="single"/>
    </w:rPr>
  </w:style>
  <w:style w:type="paragraph" w:styleId="Sidehoved">
    <w:name w:val="header"/>
    <w:basedOn w:val="Normal"/>
    <w:link w:val="SidehovedTegn"/>
    <w:uiPriority w:val="99"/>
    <w:unhideWhenUsed/>
    <w:rsid w:val="00416AFF"/>
    <w:pPr>
      <w:tabs>
        <w:tab w:val="center" w:pos="4819"/>
        <w:tab w:val="right" w:pos="9638"/>
      </w:tabs>
    </w:pPr>
  </w:style>
  <w:style w:type="character" w:customStyle="1" w:styleId="SidehovedTegn">
    <w:name w:val="Sidehoved Tegn"/>
    <w:basedOn w:val="Standardskrifttypeiafsnit"/>
    <w:link w:val="Sidehoved"/>
    <w:uiPriority w:val="99"/>
    <w:rsid w:val="00416AFF"/>
  </w:style>
  <w:style w:type="paragraph" w:styleId="Sidefod">
    <w:name w:val="footer"/>
    <w:basedOn w:val="Normal"/>
    <w:link w:val="SidefodTegn"/>
    <w:uiPriority w:val="99"/>
    <w:unhideWhenUsed/>
    <w:rsid w:val="00416AFF"/>
    <w:pPr>
      <w:tabs>
        <w:tab w:val="center" w:pos="4819"/>
        <w:tab w:val="right" w:pos="9638"/>
      </w:tabs>
    </w:pPr>
  </w:style>
  <w:style w:type="character" w:customStyle="1" w:styleId="SidefodTegn">
    <w:name w:val="Sidefod Tegn"/>
    <w:basedOn w:val="Standardskrifttypeiafsnit"/>
    <w:link w:val="Sidefod"/>
    <w:uiPriority w:val="99"/>
    <w:rsid w:val="00416AFF"/>
  </w:style>
  <w:style w:type="paragraph" w:styleId="Kommentaremne">
    <w:name w:val="annotation subject"/>
    <w:basedOn w:val="Kommentartekst"/>
    <w:next w:val="Kommentartekst"/>
    <w:link w:val="KommentaremneTegn"/>
    <w:uiPriority w:val="99"/>
    <w:semiHidden/>
    <w:unhideWhenUsed/>
    <w:rsid w:val="00F54E29"/>
    <w:rPr>
      <w:rFonts w:eastAsiaTheme="minorHAnsi"/>
      <w:b/>
      <w:bCs/>
      <w:lang w:eastAsia="en-US"/>
    </w:rPr>
  </w:style>
  <w:style w:type="character" w:customStyle="1" w:styleId="KommentaremneTegn">
    <w:name w:val="Kommentaremne Tegn"/>
    <w:basedOn w:val="KommentartekstTegn"/>
    <w:link w:val="Kommentaremne"/>
    <w:uiPriority w:val="99"/>
    <w:semiHidden/>
    <w:rsid w:val="00F54E29"/>
    <w:rPr>
      <w:rFonts w:eastAsiaTheme="minorEastAsia"/>
      <w:b/>
      <w:bCs/>
      <w:sz w:val="20"/>
      <w:szCs w:val="20"/>
      <w:lang w:eastAsia="da-DK"/>
    </w:rPr>
  </w:style>
  <w:style w:type="paragraph" w:styleId="Korrektur">
    <w:name w:val="Revision"/>
    <w:hidden/>
    <w:uiPriority w:val="99"/>
    <w:semiHidden/>
    <w:rsid w:val="00A3699B"/>
  </w:style>
  <w:style w:type="character" w:styleId="Ulstomtale">
    <w:name w:val="Unresolved Mention"/>
    <w:basedOn w:val="Standardskrifttypeiafsnit"/>
    <w:uiPriority w:val="99"/>
    <w:semiHidden/>
    <w:unhideWhenUsed/>
    <w:rsid w:val="002A5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75388">
      <w:bodyDiv w:val="1"/>
      <w:marLeft w:val="0"/>
      <w:marRight w:val="0"/>
      <w:marTop w:val="0"/>
      <w:marBottom w:val="0"/>
      <w:divBdr>
        <w:top w:val="none" w:sz="0" w:space="0" w:color="auto"/>
        <w:left w:val="none" w:sz="0" w:space="0" w:color="auto"/>
        <w:bottom w:val="none" w:sz="0" w:space="0" w:color="auto"/>
        <w:right w:val="none" w:sz="0" w:space="0" w:color="auto"/>
      </w:divBdr>
    </w:div>
    <w:div w:id="505364180">
      <w:bodyDiv w:val="1"/>
      <w:marLeft w:val="0"/>
      <w:marRight w:val="0"/>
      <w:marTop w:val="0"/>
      <w:marBottom w:val="0"/>
      <w:divBdr>
        <w:top w:val="none" w:sz="0" w:space="0" w:color="auto"/>
        <w:left w:val="none" w:sz="0" w:space="0" w:color="auto"/>
        <w:bottom w:val="none" w:sz="0" w:space="0" w:color="auto"/>
        <w:right w:val="none" w:sz="0" w:space="0" w:color="auto"/>
      </w:divBdr>
    </w:div>
    <w:div w:id="142279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s.au.dk/links/" TargetMode="External"/><Relationship Id="rId13" Type="http://schemas.openxmlformats.org/officeDocument/2006/relationships/hyperlink" Target="https://fluorofinder.com/spectra-viewer/" TargetMode="External"/><Relationship Id="rId18" Type="http://schemas.openxmlformats.org/officeDocument/2006/relationships/hyperlink" Target="https://facs.au.dk/link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biolegend.com/en-us/multicolor-staining" TargetMode="External"/><Relationship Id="rId12" Type="http://schemas.openxmlformats.org/officeDocument/2006/relationships/hyperlink" Target="https://www.thermofisher.com/dk/en/home/life-science/cell-analysis/labeling-chemistry/fluorescence-spectraviewer.html" TargetMode="External"/><Relationship Id="rId17" Type="http://schemas.openxmlformats.org/officeDocument/2006/relationships/hyperlink" Target="https://facs.au.dk/facscorefacilityguideline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facs.au.dk/facscorefacilityguidelines/"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dbiosciences.com/en-us/applications/research-applications/multicolor-flow-cytometry/product-selection-tools/spectrum-viewer"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facs.au.dk/facscorefacilityguidelines/" TargetMode="External"/><Relationship Id="rId23" Type="http://schemas.openxmlformats.org/officeDocument/2006/relationships/header" Target="header3.xml"/><Relationship Id="rId10" Type="http://schemas.openxmlformats.org/officeDocument/2006/relationships/hyperlink" Target="https://www.biolegend.com/en-us/spectra-analyzer"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hermofisher.com/dk/en/home/references/newsletters-and-journals/bioprobes-journal-of-cell-biology-applications/bioprobes-71/bioprobes-71-flow-cytometry-panel-design.html" TargetMode="External"/><Relationship Id="rId14" Type="http://schemas.openxmlformats.org/officeDocument/2006/relationships/hyperlink" Target="https://onlinelibrary.wiley.com/doi/full/10.1002/cyto.a.20969"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1060</Words>
  <Characters>6467</Characters>
  <Application>Microsoft Office Word</Application>
  <DocSecurity>0</DocSecurity>
  <Lines>53</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Christie Petersen</dc:creator>
  <cp:keywords/>
  <dc:description/>
  <cp:lastModifiedBy>Anni Skovbo</cp:lastModifiedBy>
  <cp:revision>6</cp:revision>
  <cp:lastPrinted>2021-07-12T13:32:00Z</cp:lastPrinted>
  <dcterms:created xsi:type="dcterms:W3CDTF">2021-07-12T13:14:00Z</dcterms:created>
  <dcterms:modified xsi:type="dcterms:W3CDTF">2021-07-12T13:33:00Z</dcterms:modified>
</cp:coreProperties>
</file>