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523D" w14:textId="77777777" w:rsidR="0010507F" w:rsidRPr="00A42639" w:rsidRDefault="00A42639" w:rsidP="00DF4DB1">
      <w:pPr>
        <w:spacing w:after="240"/>
        <w:rPr>
          <w:color w:val="4A86E8"/>
          <w:sz w:val="32"/>
          <w:szCs w:val="32"/>
          <w:lang w:val="en-US"/>
        </w:rPr>
      </w:pPr>
      <w:r w:rsidRPr="00A42639">
        <w:rPr>
          <w:color w:val="4A86E8"/>
          <w:sz w:val="32"/>
          <w:szCs w:val="32"/>
          <w:lang w:val="en-US"/>
        </w:rPr>
        <w:t xml:space="preserve">Changing logged time in </w:t>
      </w:r>
      <w:proofErr w:type="spellStart"/>
      <w:r w:rsidRPr="00A42639">
        <w:rPr>
          <w:color w:val="4A86E8"/>
          <w:sz w:val="32"/>
          <w:szCs w:val="32"/>
          <w:lang w:val="en-US"/>
        </w:rPr>
        <w:t>iLab</w:t>
      </w:r>
      <w:proofErr w:type="spellEnd"/>
      <w:r w:rsidRPr="00A42639">
        <w:rPr>
          <w:color w:val="4A86E8"/>
          <w:sz w:val="32"/>
          <w:szCs w:val="32"/>
          <w:lang w:val="en-US"/>
        </w:rPr>
        <w:t xml:space="preserve"> after using an instrument</w:t>
      </w:r>
    </w:p>
    <w:p w14:paraId="03A3AA1B" w14:textId="13DF6AEF" w:rsidR="0010507F" w:rsidRPr="00A42639" w:rsidRDefault="00A42639" w:rsidP="00DF4DB1">
      <w:pPr>
        <w:numPr>
          <w:ilvl w:val="0"/>
          <w:numId w:val="1"/>
        </w:numPr>
        <w:spacing w:after="120"/>
        <w:rPr>
          <w:lang w:val="en-US"/>
        </w:rPr>
      </w:pPr>
      <w:r w:rsidRPr="00A42639">
        <w:rPr>
          <w:lang w:val="en-US"/>
        </w:rPr>
        <w:t>Sign in to your account using this link</w:t>
      </w:r>
      <w:r>
        <w:rPr>
          <w:lang w:val="en-US"/>
        </w:rPr>
        <w:t xml:space="preserve"> </w:t>
      </w:r>
      <w:hyperlink r:id="rId5" w:history="1">
        <w:r w:rsidRPr="00AF459F">
          <w:rPr>
            <w:rStyle w:val="Hyperlink"/>
            <w:lang w:val="en-US"/>
          </w:rPr>
          <w:t>https://eu.ilabsolutions.com/service_center/show_external/3695</w:t>
        </w:r>
      </w:hyperlink>
      <w:r>
        <w:rPr>
          <w:lang w:val="en-US"/>
        </w:rPr>
        <w:t xml:space="preserve"> </w:t>
      </w:r>
    </w:p>
    <w:p w14:paraId="527188DD" w14:textId="77777777" w:rsidR="003934DD" w:rsidRDefault="003934DD" w:rsidP="003934DD">
      <w:pPr>
        <w:numPr>
          <w:ilvl w:val="0"/>
          <w:numId w:val="1"/>
        </w:numPr>
      </w:pPr>
      <w:r>
        <w:t xml:space="preserve">Go to Schedule </w:t>
      </w:r>
      <w:proofErr w:type="spellStart"/>
      <w:r>
        <w:t>Equipment</w:t>
      </w:r>
      <w:proofErr w:type="spellEnd"/>
    </w:p>
    <w:p w14:paraId="3F5E1CE6" w14:textId="0D6258F7" w:rsidR="003934DD" w:rsidRDefault="003934DD" w:rsidP="003934DD">
      <w:pPr>
        <w:spacing w:after="120"/>
        <w:ind w:left="720"/>
        <w:rPr>
          <w:lang w:val="en-US"/>
        </w:rPr>
      </w:pPr>
      <w:r>
        <w:rPr>
          <w:noProof/>
        </w:rPr>
        <w:drawing>
          <wp:inline distT="114300" distB="114300" distL="114300" distR="114300" wp14:anchorId="10FBBCC5" wp14:editId="24859E85">
            <wp:extent cx="4710113" cy="31686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0113" cy="316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F71061" w14:textId="77777777" w:rsidR="003934DD" w:rsidRPr="005B1EC2" w:rsidRDefault="003934DD" w:rsidP="003934DD">
      <w:pPr>
        <w:numPr>
          <w:ilvl w:val="0"/>
          <w:numId w:val="1"/>
        </w:numPr>
        <w:rPr>
          <w:lang w:val="en-US"/>
        </w:rPr>
      </w:pPr>
      <w:r w:rsidRPr="005B1EC2">
        <w:rPr>
          <w:lang w:val="en-US"/>
        </w:rPr>
        <w:t xml:space="preserve">Choose an item </w:t>
      </w:r>
      <w:r>
        <w:rPr>
          <w:lang w:val="en-US"/>
        </w:rPr>
        <w:t xml:space="preserve">from the list </w:t>
      </w:r>
      <w:r w:rsidRPr="005B1EC2">
        <w:rPr>
          <w:lang w:val="en-US"/>
        </w:rPr>
        <w:t>and click View Schedule on the instrument of choice.</w:t>
      </w:r>
    </w:p>
    <w:p w14:paraId="265B6324" w14:textId="1401828C" w:rsidR="003934DD" w:rsidRDefault="003934DD" w:rsidP="003934DD">
      <w:pPr>
        <w:spacing w:after="120"/>
        <w:ind w:left="720"/>
        <w:rPr>
          <w:lang w:val="en-US"/>
        </w:rPr>
      </w:pPr>
      <w:r>
        <w:rPr>
          <w:noProof/>
        </w:rPr>
        <w:drawing>
          <wp:inline distT="114300" distB="114300" distL="114300" distR="114300" wp14:anchorId="006A8397" wp14:editId="1146EE8E">
            <wp:extent cx="1351597" cy="1096579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597" cy="1096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</w:rPr>
        <w:drawing>
          <wp:inline distT="114300" distB="114300" distL="114300" distR="114300" wp14:anchorId="5E65553A" wp14:editId="70837486">
            <wp:extent cx="1318594" cy="110798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594" cy="110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50"/>
          <w:szCs w:val="50"/>
        </w:rPr>
        <w:drawing>
          <wp:inline distT="114300" distB="114300" distL="114300" distR="114300" wp14:anchorId="00A25B57" wp14:editId="6F96B6F4">
            <wp:extent cx="1347788" cy="1094172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094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F9FEF7" w14:textId="16959A4D" w:rsidR="00A842EB" w:rsidRDefault="00A842EB" w:rsidP="003934DD">
      <w:pPr>
        <w:spacing w:after="120"/>
        <w:ind w:left="720"/>
        <w:rPr>
          <w:lang w:val="en-US"/>
        </w:rPr>
      </w:pPr>
      <w:r w:rsidRPr="005938FE">
        <w:rPr>
          <w:b/>
          <w:bCs/>
          <w:lang w:val="en-US"/>
        </w:rPr>
        <w:t>Tip</w:t>
      </w:r>
      <w:r>
        <w:rPr>
          <w:lang w:val="en-US"/>
        </w:rPr>
        <w:t>: You can bookmark the calendar of your preferred instruments for easier access, although you still need to sign in with the link above beforehand.</w:t>
      </w:r>
    </w:p>
    <w:p w14:paraId="4227E81A" w14:textId="6A24F1C1" w:rsidR="0010507F" w:rsidRPr="00A42639" w:rsidRDefault="00A42639" w:rsidP="00DF4DB1">
      <w:pPr>
        <w:numPr>
          <w:ilvl w:val="0"/>
          <w:numId w:val="1"/>
        </w:numPr>
        <w:spacing w:after="120"/>
        <w:rPr>
          <w:lang w:val="en-US"/>
        </w:rPr>
      </w:pPr>
      <w:r w:rsidRPr="00A42639">
        <w:rPr>
          <w:lang w:val="en-US"/>
        </w:rPr>
        <w:t>Find the reservation you want to edit and double-click it.</w:t>
      </w:r>
    </w:p>
    <w:p w14:paraId="10000869" w14:textId="75CA39AA" w:rsidR="0010507F" w:rsidRPr="00A42639" w:rsidRDefault="00A42639" w:rsidP="00DF4DB1">
      <w:pPr>
        <w:numPr>
          <w:ilvl w:val="0"/>
          <w:numId w:val="1"/>
        </w:numPr>
        <w:spacing w:after="120"/>
        <w:rPr>
          <w:lang w:val="en-US"/>
        </w:rPr>
      </w:pPr>
      <w:r w:rsidRPr="00A42639">
        <w:rPr>
          <w:lang w:val="en-US"/>
        </w:rPr>
        <w:t xml:space="preserve">Click on the yellow pen </w:t>
      </w:r>
      <w:r w:rsidR="00DF4DB1">
        <w:rPr>
          <w:lang w:val="en-US"/>
        </w:rPr>
        <w:t>next to</w:t>
      </w:r>
      <w:r w:rsidRPr="00A42639">
        <w:rPr>
          <w:lang w:val="en-US"/>
        </w:rPr>
        <w:t xml:space="preserve"> Logged time</w:t>
      </w:r>
    </w:p>
    <w:p w14:paraId="6C4F6B40" w14:textId="77777777" w:rsidR="0010507F" w:rsidRDefault="00A42639" w:rsidP="00DF4DB1">
      <w:pPr>
        <w:spacing w:after="120"/>
        <w:ind w:left="720"/>
      </w:pPr>
      <w:r>
        <w:rPr>
          <w:noProof/>
        </w:rPr>
        <w:drawing>
          <wp:inline distT="114300" distB="114300" distL="114300" distR="114300" wp14:anchorId="3F50B223" wp14:editId="15CED06B">
            <wp:extent cx="4846703" cy="11208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6703" cy="112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D25E8D" w14:textId="6BCE59CC" w:rsidR="0010507F" w:rsidRPr="00DF4DB1" w:rsidRDefault="00A42639" w:rsidP="003934DD">
      <w:pPr>
        <w:pStyle w:val="ListParagraph"/>
        <w:numPr>
          <w:ilvl w:val="0"/>
          <w:numId w:val="2"/>
        </w:numPr>
        <w:spacing w:after="120"/>
        <w:ind w:left="709" w:hanging="283"/>
        <w:rPr>
          <w:lang w:val="en-US"/>
        </w:rPr>
      </w:pPr>
      <w:r w:rsidRPr="00DF4DB1">
        <w:rPr>
          <w:lang w:val="en-US"/>
        </w:rPr>
        <w:t xml:space="preserve">Change </w:t>
      </w:r>
      <w:r w:rsidR="00DF4DB1" w:rsidRPr="00DF4DB1">
        <w:rPr>
          <w:lang w:val="en-US"/>
        </w:rPr>
        <w:t>the time</w:t>
      </w:r>
      <w:r w:rsidRPr="00DF4DB1">
        <w:rPr>
          <w:lang w:val="en-US"/>
        </w:rPr>
        <w:t xml:space="preserve"> according to the time you used and Save the changes.</w:t>
      </w:r>
    </w:p>
    <w:p w14:paraId="4A821B11" w14:textId="6657E2F7" w:rsidR="0010507F" w:rsidRPr="00A42639" w:rsidRDefault="00A42639" w:rsidP="00DF4DB1">
      <w:pPr>
        <w:spacing w:after="120"/>
        <w:ind w:left="720"/>
        <w:rPr>
          <w:lang w:val="en-US"/>
        </w:rPr>
      </w:pPr>
      <w:r w:rsidRPr="00A42639">
        <w:rPr>
          <w:lang w:val="en-US"/>
        </w:rPr>
        <w:t>You will</w:t>
      </w:r>
      <w:r w:rsidR="00DF4DB1">
        <w:rPr>
          <w:lang w:val="en-US"/>
        </w:rPr>
        <w:t xml:space="preserve"> now</w:t>
      </w:r>
      <w:r w:rsidRPr="00A42639">
        <w:rPr>
          <w:lang w:val="en-US"/>
        </w:rPr>
        <w:t xml:space="preserve"> be billed for logged time instead of scheduled time.</w:t>
      </w:r>
    </w:p>
    <w:p w14:paraId="7C553ED4" w14:textId="77777777" w:rsidR="0010507F" w:rsidRPr="00A42639" w:rsidRDefault="0010507F" w:rsidP="00DF4DB1">
      <w:pPr>
        <w:spacing w:after="120"/>
        <w:rPr>
          <w:lang w:val="en-US"/>
        </w:rPr>
      </w:pPr>
    </w:p>
    <w:p w14:paraId="6D583B2E" w14:textId="77777777" w:rsidR="0010507F" w:rsidRPr="00A42639" w:rsidRDefault="00A42639" w:rsidP="00DF4DB1">
      <w:pPr>
        <w:spacing w:after="120"/>
        <w:rPr>
          <w:lang w:val="en-US"/>
        </w:rPr>
      </w:pPr>
      <w:r w:rsidRPr="00A42639">
        <w:rPr>
          <w:lang w:val="en-US"/>
        </w:rPr>
        <w:t xml:space="preserve">If you have any questions do not hesitate to contact the FACS Core staff at </w:t>
      </w:r>
      <w:hyperlink r:id="rId11">
        <w:r w:rsidRPr="00A42639">
          <w:rPr>
            <w:color w:val="1155CC"/>
            <w:u w:val="single"/>
            <w:lang w:val="en-US"/>
          </w:rPr>
          <w:t>facs@au.dk</w:t>
        </w:r>
      </w:hyperlink>
      <w:r w:rsidRPr="00A42639">
        <w:rPr>
          <w:lang w:val="en-US"/>
        </w:rPr>
        <w:t>.</w:t>
      </w:r>
    </w:p>
    <w:sectPr w:rsidR="0010507F" w:rsidRPr="00A426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78EE"/>
    <w:multiLevelType w:val="hybridMultilevel"/>
    <w:tmpl w:val="182472D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9146B0"/>
    <w:multiLevelType w:val="multilevel"/>
    <w:tmpl w:val="140EA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A7752B"/>
    <w:multiLevelType w:val="multilevel"/>
    <w:tmpl w:val="912CE3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7F"/>
    <w:rsid w:val="0010507F"/>
    <w:rsid w:val="00240A2C"/>
    <w:rsid w:val="003934DD"/>
    <w:rsid w:val="005938FE"/>
    <w:rsid w:val="00A42639"/>
    <w:rsid w:val="00A842EB"/>
    <w:rsid w:val="00D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A2AA24"/>
  <w15:docId w15:val="{14A805D9-9F70-434A-AB34-4AD8F13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426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acs@uni.au.dk" TargetMode="External"/><Relationship Id="rId5" Type="http://schemas.openxmlformats.org/officeDocument/2006/relationships/hyperlink" Target="https://eu.ilabsolutions.com/service_center/show_external/369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Sune Jonathan Keidser-Nilsson</cp:lastModifiedBy>
  <cp:revision>7</cp:revision>
  <dcterms:created xsi:type="dcterms:W3CDTF">2021-03-02T13:56:00Z</dcterms:created>
  <dcterms:modified xsi:type="dcterms:W3CDTF">2021-03-05T07:38:00Z</dcterms:modified>
</cp:coreProperties>
</file>